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D681" w14:textId="70980D28" w:rsidR="009747DD" w:rsidRDefault="003F62F9" w:rsidP="009747DD">
      <w:pPr>
        <w:rPr>
          <w:sz w:val="22"/>
          <w:szCs w:val="22"/>
        </w:rPr>
      </w:pPr>
      <w:r>
        <w:rPr>
          <w:sz w:val="22"/>
          <w:szCs w:val="22"/>
        </w:rPr>
        <w:t xml:space="preserve">Dear </w:t>
      </w:r>
      <w:r w:rsidR="00957BF9">
        <w:rPr>
          <w:sz w:val="22"/>
          <w:szCs w:val="22"/>
        </w:rPr>
        <w:t>Member of Parliament</w:t>
      </w:r>
      <w:r>
        <w:rPr>
          <w:sz w:val="22"/>
          <w:szCs w:val="22"/>
        </w:rPr>
        <w:t xml:space="preserve">, </w:t>
      </w:r>
    </w:p>
    <w:p w14:paraId="02A1E1CC" w14:textId="0E72B597" w:rsidR="003F62F9" w:rsidRDefault="003F62F9" w:rsidP="009747DD">
      <w:pPr>
        <w:rPr>
          <w:sz w:val="22"/>
          <w:szCs w:val="22"/>
        </w:rPr>
      </w:pPr>
    </w:p>
    <w:p w14:paraId="61AD2477" w14:textId="0A822983" w:rsidR="003F62F9" w:rsidRDefault="003F62F9" w:rsidP="009747DD">
      <w:pPr>
        <w:rPr>
          <w:sz w:val="22"/>
          <w:szCs w:val="22"/>
        </w:rPr>
      </w:pPr>
      <w:r>
        <w:rPr>
          <w:sz w:val="22"/>
          <w:szCs w:val="22"/>
        </w:rPr>
        <w:t xml:space="preserve">I am a member of </w:t>
      </w:r>
      <w:r w:rsidR="00B34F5A">
        <w:rPr>
          <w:sz w:val="22"/>
          <w:szCs w:val="22"/>
        </w:rPr>
        <w:t xml:space="preserve">NAME </w:t>
      </w:r>
      <w:r>
        <w:rPr>
          <w:sz w:val="22"/>
          <w:szCs w:val="22"/>
        </w:rPr>
        <w:t>Presbyterian Church</w:t>
      </w:r>
      <w:r w:rsidR="00B34F5A">
        <w:rPr>
          <w:sz w:val="22"/>
          <w:szCs w:val="22"/>
        </w:rPr>
        <w:t xml:space="preserve"> in PLACE</w:t>
      </w:r>
      <w:r w:rsidR="00865951">
        <w:rPr>
          <w:sz w:val="22"/>
          <w:szCs w:val="22"/>
        </w:rPr>
        <w:t>. In 2021, The Presbyterian Church in Canada wrote the government, asking for greater efforts to</w:t>
      </w:r>
      <w:r w:rsidR="007472E9">
        <w:rPr>
          <w:sz w:val="22"/>
          <w:szCs w:val="22"/>
        </w:rPr>
        <w:t xml:space="preserve"> be made to </w:t>
      </w:r>
      <w:r w:rsidR="00865951">
        <w:rPr>
          <w:sz w:val="22"/>
          <w:szCs w:val="22"/>
        </w:rPr>
        <w:t>address climate change. I am writing to affirm that request.</w:t>
      </w:r>
    </w:p>
    <w:p w14:paraId="449E7DE0" w14:textId="77777777" w:rsidR="003F62F9" w:rsidRDefault="003F62F9" w:rsidP="009747DD">
      <w:pPr>
        <w:rPr>
          <w:sz w:val="22"/>
          <w:szCs w:val="22"/>
        </w:rPr>
      </w:pPr>
    </w:p>
    <w:p w14:paraId="4DBA9E96" w14:textId="1621D4D9" w:rsidR="003F62F9" w:rsidRDefault="003F62F9" w:rsidP="009747DD">
      <w:pPr>
        <w:rPr>
          <w:sz w:val="22"/>
          <w:szCs w:val="22"/>
        </w:rPr>
      </w:pPr>
      <w:r>
        <w:rPr>
          <w:sz w:val="22"/>
          <w:szCs w:val="22"/>
        </w:rPr>
        <w:t xml:space="preserve">In the past year, we have </w:t>
      </w:r>
      <w:r w:rsidR="009747DD" w:rsidRPr="009747DD">
        <w:rPr>
          <w:sz w:val="22"/>
          <w:szCs w:val="22"/>
        </w:rPr>
        <w:t xml:space="preserve">seen a significant number of climate change related events both here in Canada and across the world. The devastation of heat domes, fires, </w:t>
      </w:r>
      <w:proofErr w:type="gramStart"/>
      <w:r w:rsidR="009747DD" w:rsidRPr="009747DD">
        <w:rPr>
          <w:sz w:val="22"/>
          <w:szCs w:val="22"/>
        </w:rPr>
        <w:t>floods</w:t>
      </w:r>
      <w:proofErr w:type="gramEnd"/>
      <w:r w:rsidR="009747DD" w:rsidRPr="009747DD">
        <w:rPr>
          <w:sz w:val="22"/>
          <w:szCs w:val="22"/>
        </w:rPr>
        <w:t xml:space="preserve"> and mudslides in</w:t>
      </w:r>
      <w:r w:rsidR="006B1DFC">
        <w:rPr>
          <w:sz w:val="22"/>
          <w:szCs w:val="22"/>
        </w:rPr>
        <w:t xml:space="preserve"> British Columbia last year </w:t>
      </w:r>
      <w:r w:rsidR="009747DD" w:rsidRPr="009747DD">
        <w:rPr>
          <w:sz w:val="22"/>
          <w:szCs w:val="22"/>
        </w:rPr>
        <w:t xml:space="preserve">point to the complex interplay of regional climate change impacts. </w:t>
      </w:r>
    </w:p>
    <w:p w14:paraId="67704B15" w14:textId="77777777" w:rsidR="003F62F9" w:rsidRDefault="003F62F9" w:rsidP="009747DD">
      <w:pPr>
        <w:rPr>
          <w:sz w:val="22"/>
          <w:szCs w:val="22"/>
        </w:rPr>
      </w:pPr>
    </w:p>
    <w:p w14:paraId="643848EB" w14:textId="6DC271B4" w:rsidR="003F62F9" w:rsidRDefault="006B1DFC" w:rsidP="009747DD">
      <w:pPr>
        <w:rPr>
          <w:sz w:val="22"/>
          <w:szCs w:val="22"/>
        </w:rPr>
      </w:pPr>
      <w:r>
        <w:rPr>
          <w:sz w:val="22"/>
          <w:szCs w:val="22"/>
        </w:rPr>
        <w:t>People in our community are facing</w:t>
      </w:r>
      <w:proofErr w:type="gramStart"/>
      <w:r>
        <w:rPr>
          <w:sz w:val="22"/>
          <w:szCs w:val="22"/>
        </w:rPr>
        <w:t>….[</w:t>
      </w:r>
      <w:proofErr w:type="gramEnd"/>
      <w:r w:rsidRPr="006C6E58">
        <w:rPr>
          <w:i/>
          <w:iCs/>
          <w:sz w:val="22"/>
          <w:szCs w:val="22"/>
        </w:rPr>
        <w:t>outline climate change impacts that you have noticed or that you know are impacting your community</w:t>
      </w:r>
      <w:r>
        <w:rPr>
          <w:sz w:val="22"/>
          <w:szCs w:val="22"/>
        </w:rPr>
        <w:t>].</w:t>
      </w:r>
    </w:p>
    <w:p w14:paraId="4BC32AEE" w14:textId="1952D3EE" w:rsidR="003F62F9" w:rsidRDefault="003F62F9" w:rsidP="009747DD">
      <w:pPr>
        <w:rPr>
          <w:sz w:val="22"/>
          <w:szCs w:val="22"/>
        </w:rPr>
      </w:pPr>
    </w:p>
    <w:p w14:paraId="1562DDB8" w14:textId="5704D586" w:rsidR="003F62F9" w:rsidRDefault="003F62F9" w:rsidP="009747DD">
      <w:pPr>
        <w:rPr>
          <w:sz w:val="22"/>
          <w:szCs w:val="22"/>
        </w:rPr>
      </w:pPr>
      <w:r w:rsidRPr="009747DD">
        <w:rPr>
          <w:sz w:val="22"/>
          <w:szCs w:val="22"/>
        </w:rPr>
        <w:t>All levels of government will need to work together to prepare for emergent, climate-related disaster</w:t>
      </w:r>
      <w:r>
        <w:rPr>
          <w:sz w:val="22"/>
          <w:szCs w:val="22"/>
        </w:rPr>
        <w:t>s,</w:t>
      </w:r>
      <w:r w:rsidR="006B1DFC">
        <w:rPr>
          <w:sz w:val="22"/>
          <w:szCs w:val="22"/>
        </w:rPr>
        <w:t xml:space="preserve"> </w:t>
      </w:r>
      <w:r>
        <w:rPr>
          <w:sz w:val="22"/>
          <w:szCs w:val="22"/>
        </w:rPr>
        <w:t xml:space="preserve">to help affected people and ecosystems cope with these impacts, and to find ways to adapt to future crises.  </w:t>
      </w:r>
    </w:p>
    <w:p w14:paraId="6BAB5645" w14:textId="7EE3548A" w:rsidR="003F62F9" w:rsidRDefault="003F62F9" w:rsidP="009747DD">
      <w:pPr>
        <w:rPr>
          <w:sz w:val="22"/>
          <w:szCs w:val="22"/>
        </w:rPr>
      </w:pPr>
    </w:p>
    <w:p w14:paraId="0355A6A1" w14:textId="0E8223EF" w:rsidR="006B1DFC" w:rsidRDefault="006B1DFC" w:rsidP="006B1DFC">
      <w:pPr>
        <w:rPr>
          <w:sz w:val="22"/>
          <w:szCs w:val="22"/>
        </w:rPr>
      </w:pPr>
      <w:r>
        <w:rPr>
          <w:sz w:val="22"/>
          <w:szCs w:val="22"/>
        </w:rPr>
        <w:t xml:space="preserve">Communities living with the impacts of the climate crisis must be consulted about the supports they need to heal and recover from climate-induced devastation, as was seen, for example, with the fires in BC. These communities must be supported in recovery and with taking the necessary steps to build towards climate change resiliency that prioritizes the wellbeing of people and the integrity and limits of ecosystems. </w:t>
      </w:r>
    </w:p>
    <w:p w14:paraId="246161A2" w14:textId="77777777" w:rsidR="006B1DFC" w:rsidRDefault="006B1DFC" w:rsidP="006B1DFC">
      <w:pPr>
        <w:rPr>
          <w:sz w:val="22"/>
          <w:szCs w:val="22"/>
        </w:rPr>
      </w:pPr>
    </w:p>
    <w:p w14:paraId="7761D61A" w14:textId="4C7DF79E" w:rsidR="00E17345" w:rsidRDefault="006B1DFC" w:rsidP="00E17345">
      <w:pPr>
        <w:rPr>
          <w:sz w:val="22"/>
          <w:szCs w:val="22"/>
        </w:rPr>
      </w:pPr>
      <w:r>
        <w:rPr>
          <w:sz w:val="22"/>
          <w:szCs w:val="22"/>
        </w:rPr>
        <w:t>My</w:t>
      </w:r>
      <w:r w:rsidR="00E17345">
        <w:rPr>
          <w:sz w:val="22"/>
          <w:szCs w:val="22"/>
        </w:rPr>
        <w:t xml:space="preserve"> church supports and </w:t>
      </w:r>
      <w:r w:rsidR="00E17345" w:rsidRPr="009747DD">
        <w:rPr>
          <w:sz w:val="22"/>
          <w:szCs w:val="22"/>
        </w:rPr>
        <w:t xml:space="preserve">strongly encourages </w:t>
      </w:r>
      <w:r>
        <w:rPr>
          <w:sz w:val="22"/>
          <w:szCs w:val="22"/>
        </w:rPr>
        <w:t>g</w:t>
      </w:r>
      <w:r w:rsidR="00E17345" w:rsidRPr="009747DD">
        <w:rPr>
          <w:sz w:val="22"/>
          <w:szCs w:val="22"/>
        </w:rPr>
        <w:t>overnment</w:t>
      </w:r>
      <w:r>
        <w:rPr>
          <w:sz w:val="22"/>
          <w:szCs w:val="22"/>
        </w:rPr>
        <w:t>s</w:t>
      </w:r>
      <w:r w:rsidR="00E17345" w:rsidRPr="009747DD">
        <w:rPr>
          <w:sz w:val="22"/>
          <w:szCs w:val="22"/>
        </w:rPr>
        <w:t xml:space="preserve"> to implement just transition and just recovery programs that are necessary to move Canada into a more sustainable economy, even as the world is struggling to recover from the COVID-19 pandemic. Such programs would assist those whose livelihoods are affected by the difficult but necessary changes Canada must make toward a low-carbon economy, while working to support the rights and dignity of people affected by these changes. </w:t>
      </w:r>
    </w:p>
    <w:p w14:paraId="117ADB79" w14:textId="77777777" w:rsidR="00E17345" w:rsidRDefault="00E17345" w:rsidP="009747DD">
      <w:pPr>
        <w:rPr>
          <w:sz w:val="22"/>
          <w:szCs w:val="22"/>
        </w:rPr>
      </w:pPr>
    </w:p>
    <w:p w14:paraId="4E932AA5" w14:textId="60BAAFC7" w:rsidR="006B1DFC" w:rsidRDefault="00E17345" w:rsidP="009747DD">
      <w:pPr>
        <w:rPr>
          <w:sz w:val="22"/>
          <w:szCs w:val="22"/>
        </w:rPr>
      </w:pPr>
      <w:r>
        <w:rPr>
          <w:sz w:val="22"/>
          <w:szCs w:val="22"/>
        </w:rPr>
        <w:t>I support Canada’s participation in international decision</w:t>
      </w:r>
      <w:r w:rsidR="006B1DFC">
        <w:rPr>
          <w:sz w:val="22"/>
          <w:szCs w:val="22"/>
        </w:rPr>
        <w:t>-</w:t>
      </w:r>
      <w:r>
        <w:rPr>
          <w:sz w:val="22"/>
          <w:szCs w:val="22"/>
        </w:rPr>
        <w:t xml:space="preserve">making </w:t>
      </w:r>
      <w:r w:rsidR="00EE33CF">
        <w:rPr>
          <w:sz w:val="22"/>
          <w:szCs w:val="22"/>
        </w:rPr>
        <w:t>arenas that work to address this crisis globally in ways that will keep</w:t>
      </w:r>
      <w:r w:rsidR="006B1DFC">
        <w:rPr>
          <w:sz w:val="22"/>
          <w:szCs w:val="22"/>
        </w:rPr>
        <w:t xml:space="preserve"> warming to </w:t>
      </w:r>
      <w:r w:rsidR="00EE33CF">
        <w:rPr>
          <w:sz w:val="22"/>
          <w:szCs w:val="22"/>
        </w:rPr>
        <w:t>under 1.5 degrees Celsius</w:t>
      </w:r>
      <w:r w:rsidR="006C6E58">
        <w:rPr>
          <w:sz w:val="22"/>
          <w:szCs w:val="22"/>
        </w:rPr>
        <w:t xml:space="preserve">. </w:t>
      </w:r>
      <w:r w:rsidR="00EE33CF">
        <w:rPr>
          <w:sz w:val="22"/>
          <w:szCs w:val="22"/>
        </w:rPr>
        <w:t xml:space="preserve">Any global decisions must </w:t>
      </w:r>
      <w:r w:rsidR="006B1DFC">
        <w:rPr>
          <w:sz w:val="22"/>
          <w:szCs w:val="22"/>
        </w:rPr>
        <w:t xml:space="preserve">fairly and justly work with countries in the </w:t>
      </w:r>
      <w:r w:rsidR="00EE33CF">
        <w:rPr>
          <w:sz w:val="22"/>
          <w:szCs w:val="22"/>
        </w:rPr>
        <w:t>Global South that are dispro</w:t>
      </w:r>
      <w:r w:rsidR="006B1DFC">
        <w:rPr>
          <w:sz w:val="22"/>
          <w:szCs w:val="22"/>
        </w:rPr>
        <w:t xml:space="preserve">portionately experiencing harmful impacts from the climate crisis that they have not historically contributed to. </w:t>
      </w:r>
    </w:p>
    <w:p w14:paraId="3C84050C" w14:textId="77777777" w:rsidR="006B1DFC" w:rsidRDefault="006B1DFC" w:rsidP="009747DD">
      <w:pPr>
        <w:rPr>
          <w:sz w:val="22"/>
          <w:szCs w:val="22"/>
        </w:rPr>
      </w:pPr>
    </w:p>
    <w:p w14:paraId="6DDF1C0B" w14:textId="3B9D0C94" w:rsidR="007F1A22" w:rsidRDefault="006B1DFC" w:rsidP="00F55916">
      <w:pPr>
        <w:rPr>
          <w:sz w:val="22"/>
          <w:szCs w:val="22"/>
        </w:rPr>
      </w:pPr>
      <w:r>
        <w:rPr>
          <w:sz w:val="22"/>
          <w:szCs w:val="22"/>
        </w:rPr>
        <w:t xml:space="preserve">As a Christian, I believe that the role of humankind in creation is one if kinship, not mastery, and that we must honour the integrity of </w:t>
      </w:r>
      <w:r w:rsidR="00440E2D">
        <w:rPr>
          <w:sz w:val="22"/>
          <w:szCs w:val="22"/>
        </w:rPr>
        <w:t>Earth’s ecosystems</w:t>
      </w:r>
      <w:r w:rsidR="00F55916">
        <w:rPr>
          <w:sz w:val="22"/>
          <w:szCs w:val="22"/>
        </w:rPr>
        <w:t xml:space="preserve"> if we wish to see humankind survive and thrive on our planetary home.  </w:t>
      </w:r>
    </w:p>
    <w:p w14:paraId="5F35617D" w14:textId="1DE9DE8A" w:rsidR="00F55916" w:rsidRDefault="00F55916" w:rsidP="00F55916">
      <w:pPr>
        <w:rPr>
          <w:sz w:val="22"/>
          <w:szCs w:val="22"/>
        </w:rPr>
      </w:pPr>
    </w:p>
    <w:p w14:paraId="5DE9C4CA" w14:textId="4F088615" w:rsidR="007F1A22" w:rsidRPr="004B7757" w:rsidRDefault="007F1A22" w:rsidP="00440E2D">
      <w:pPr>
        <w:ind w:right="360"/>
        <w:jc w:val="both"/>
      </w:pPr>
      <w:r w:rsidRPr="007F1A22">
        <w:rPr>
          <w:sz w:val="22"/>
          <w:szCs w:val="22"/>
          <w:lang w:val="en-CA"/>
        </w:rPr>
        <w:t>Sincerely,</w:t>
      </w:r>
    </w:p>
    <w:sectPr w:rsidR="007F1A22" w:rsidRPr="004B7757" w:rsidSect="00045B98">
      <w:headerReference w:type="default" r:id="rId8"/>
      <w:footerReference w:type="default" r:id="rId9"/>
      <w:pgSz w:w="12240" w:h="15840"/>
      <w:pgMar w:top="1440" w:right="1440" w:bottom="144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1C85" w14:textId="77777777" w:rsidR="00844CD7" w:rsidRDefault="00844CD7" w:rsidP="00626B9D">
      <w:r>
        <w:separator/>
      </w:r>
    </w:p>
  </w:endnote>
  <w:endnote w:type="continuationSeparator" w:id="0">
    <w:p w14:paraId="3060D5C2" w14:textId="77777777" w:rsidR="00844CD7" w:rsidRDefault="00844CD7"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rte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3F6F" w14:textId="77777777" w:rsidR="00045B98" w:rsidRPr="00F5373A" w:rsidRDefault="00045B98" w:rsidP="00045B98">
    <w:pPr>
      <w:spacing w:after="60"/>
      <w:jc w:val="center"/>
      <w:rPr>
        <w:rFonts w:ascii="Martel" w:hAnsi="Martel" w:cs="Martel"/>
        <w:color w:val="0D1D63"/>
        <w:sz w:val="16"/>
        <w:szCs w:val="16"/>
      </w:rPr>
    </w:pPr>
    <w:r w:rsidRPr="00F5373A">
      <w:rPr>
        <w:rFonts w:ascii="Martel" w:hAnsi="Martel" w:cs="Martel"/>
        <w:color w:val="0D1D63"/>
        <w:sz w:val="16"/>
        <w:szCs w:val="16"/>
      </w:rPr>
      <w:t>Clerks of Assembly: The Rev. Stephen Kendall and The Rev. Donald Muir</w:t>
    </w:r>
  </w:p>
  <w:p w14:paraId="2B2B7BCA" w14:textId="77777777" w:rsidR="00045B98" w:rsidRPr="0019641F" w:rsidRDefault="00045B98" w:rsidP="00045B98">
    <w:pPr>
      <w:pStyle w:val="Footer"/>
      <w:pBdr>
        <w:top w:val="single" w:sz="2" w:space="5" w:color="24355D"/>
      </w:pBdr>
      <w:jc w:val="center"/>
      <w:rPr>
        <w:rFonts w:ascii="Garamond" w:hAnsi="Garamond"/>
        <w:color w:val="24355D"/>
        <w:sz w:val="16"/>
        <w:szCs w:val="16"/>
      </w:rPr>
    </w:pPr>
    <w:r w:rsidRPr="0019641F">
      <w:rPr>
        <w:rFonts w:ascii="Martel" w:hAnsi="Martel"/>
        <w:color w:val="24355D"/>
        <w:sz w:val="16"/>
        <w:szCs w:val="16"/>
      </w:rPr>
      <w:t xml:space="preserve">50 </w:t>
    </w:r>
    <w:r w:rsidRPr="00F5373A">
      <w:rPr>
        <w:rFonts w:ascii="Martel" w:hAnsi="Martel"/>
        <w:color w:val="24355D"/>
        <w:sz w:val="16"/>
        <w:szCs w:val="16"/>
      </w:rPr>
      <w:t>Wynford</w:t>
    </w:r>
    <w:r w:rsidRPr="0019641F">
      <w:rPr>
        <w:rFonts w:ascii="Martel" w:hAnsi="Martel"/>
        <w:color w:val="24355D"/>
        <w:sz w:val="16"/>
        <w:szCs w:val="16"/>
      </w:rPr>
      <w:t xml:space="preserve"> Drive, Toronto ON M3C 1J7</w:t>
    </w:r>
    <w:r w:rsidRPr="0019641F">
      <w:rPr>
        <w:rFonts w:ascii="Garamond" w:hAnsi="Garamond"/>
        <w:color w:val="24355D"/>
        <w:sz w:val="16"/>
        <w:szCs w:val="16"/>
      </w:rPr>
      <w:t xml:space="preserve"> </w:t>
    </w:r>
    <w:r w:rsidRPr="0019641F">
      <w:rPr>
        <w:rFonts w:ascii="Wingdings" w:hAnsi="Wingdings"/>
        <w:b/>
        <w:color w:val="24355D"/>
        <w:sz w:val="16"/>
        <w:szCs w:val="16"/>
      </w:rPr>
      <w:t></w:t>
    </w:r>
    <w:r w:rsidRPr="0019641F">
      <w:rPr>
        <w:rFonts w:ascii="Garamond" w:hAnsi="Garamond"/>
        <w:color w:val="24355D"/>
        <w:sz w:val="16"/>
        <w:szCs w:val="16"/>
      </w:rPr>
      <w:t xml:space="preserve"> </w:t>
    </w:r>
    <w:r w:rsidRPr="0019641F">
      <w:rPr>
        <w:rFonts w:ascii="Martel" w:hAnsi="Martel"/>
        <w:color w:val="24355D"/>
        <w:sz w:val="16"/>
        <w:szCs w:val="16"/>
      </w:rPr>
      <w:t>416-441-1111 or 1-800-619-7301</w:t>
    </w:r>
    <w:r w:rsidRPr="0019641F">
      <w:rPr>
        <w:rFonts w:ascii="Garamond" w:hAnsi="Garamond"/>
        <w:color w:val="24355D"/>
        <w:sz w:val="16"/>
        <w:szCs w:val="16"/>
      </w:rPr>
      <w:t xml:space="preserve"> </w:t>
    </w:r>
    <w:r w:rsidRPr="0019641F">
      <w:rPr>
        <w:rFonts w:ascii="Wingdings" w:hAnsi="Wingdings"/>
        <w:b/>
        <w:color w:val="24355D"/>
        <w:sz w:val="16"/>
        <w:szCs w:val="16"/>
      </w:rPr>
      <w:t></w:t>
    </w:r>
    <w:r w:rsidRPr="0019641F">
      <w:rPr>
        <w:rFonts w:ascii="Garamond" w:hAnsi="Garamond"/>
        <w:color w:val="24355D"/>
        <w:sz w:val="16"/>
        <w:szCs w:val="16"/>
      </w:rPr>
      <w:t xml:space="preserve"> </w:t>
    </w:r>
    <w:r w:rsidRPr="0019641F">
      <w:rPr>
        <w:rFonts w:ascii="Martel" w:hAnsi="Martel"/>
        <w:color w:val="24355D"/>
        <w:sz w:val="16"/>
        <w:szCs w:val="16"/>
      </w:rPr>
      <w:t>presbyterian.ca</w:t>
    </w:r>
  </w:p>
  <w:p w14:paraId="3E38AE87" w14:textId="77777777" w:rsidR="00341F59" w:rsidRPr="0019641F" w:rsidRDefault="00341F59" w:rsidP="0019641F">
    <w:pPr>
      <w:pStyle w:val="Footer"/>
      <w:pBdr>
        <w:top w:val="single" w:sz="2" w:space="5" w:color="24355D"/>
      </w:pBdr>
      <w:jc w:val="center"/>
      <w:rPr>
        <w:rFonts w:ascii="Garamond" w:hAnsi="Garamond"/>
        <w:color w:val="2435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1176" w14:textId="77777777" w:rsidR="00844CD7" w:rsidRDefault="00844CD7" w:rsidP="00626B9D">
      <w:r>
        <w:separator/>
      </w:r>
    </w:p>
  </w:footnote>
  <w:footnote w:type="continuationSeparator" w:id="0">
    <w:p w14:paraId="2D8F1094" w14:textId="77777777" w:rsidR="00844CD7" w:rsidRDefault="00844CD7" w:rsidP="0062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3CC6" w14:textId="77777777" w:rsidR="00BB38F1" w:rsidRPr="00F51247" w:rsidRDefault="004B7757" w:rsidP="007F1A22">
    <w:pPr>
      <w:pStyle w:val="Header"/>
      <w:tabs>
        <w:tab w:val="clear" w:pos="4680"/>
        <w:tab w:val="clear" w:pos="9360"/>
        <w:tab w:val="right" w:pos="9000"/>
      </w:tabs>
      <w:spacing w:after="60"/>
      <w:rPr>
        <w:color w:val="151E43"/>
      </w:rPr>
    </w:pPr>
    <w:r>
      <w:rPr>
        <w:color w:val="151E43"/>
      </w:rPr>
      <w:tab/>
    </w:r>
    <w:r w:rsidR="00BB38F1" w:rsidRPr="00F51247">
      <w:rPr>
        <w:color w:val="151E43"/>
      </w:rPr>
      <w:t xml:space="preserve">Page </w:t>
    </w:r>
    <w:r w:rsidRPr="004B7757">
      <w:rPr>
        <w:color w:val="151E43"/>
      </w:rPr>
      <w:fldChar w:fldCharType="begin"/>
    </w:r>
    <w:r w:rsidRPr="004B7757">
      <w:rPr>
        <w:color w:val="151E43"/>
      </w:rPr>
      <w:instrText xml:space="preserve"> PAGE   \* MERGEFORMAT </w:instrText>
    </w:r>
    <w:r w:rsidRPr="004B7757">
      <w:rPr>
        <w:color w:val="151E43"/>
      </w:rPr>
      <w:fldChar w:fldCharType="separate"/>
    </w:r>
    <w:r w:rsidRPr="004B7757">
      <w:rPr>
        <w:noProof/>
        <w:color w:val="151E43"/>
      </w:rPr>
      <w:t>1</w:t>
    </w:r>
    <w:r w:rsidRPr="004B7757">
      <w:rPr>
        <w:noProof/>
        <w:color w:val="151E43"/>
      </w:rPr>
      <w:fldChar w:fldCharType="end"/>
    </w:r>
  </w:p>
  <w:p w14:paraId="12F26926" w14:textId="77777777" w:rsidR="00BB38F1" w:rsidRDefault="00BB3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B71F2"/>
    <w:multiLevelType w:val="hybridMultilevel"/>
    <w:tmpl w:val="9C3ADC3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22"/>
    <w:rsid w:val="0002280B"/>
    <w:rsid w:val="000242A1"/>
    <w:rsid w:val="00045B98"/>
    <w:rsid w:val="00047DDD"/>
    <w:rsid w:val="00075A71"/>
    <w:rsid w:val="00082716"/>
    <w:rsid w:val="000859C1"/>
    <w:rsid w:val="000B7403"/>
    <w:rsid w:val="000E4E56"/>
    <w:rsid w:val="000F48B1"/>
    <w:rsid w:val="001330C7"/>
    <w:rsid w:val="00167806"/>
    <w:rsid w:val="001724B9"/>
    <w:rsid w:val="0019641F"/>
    <w:rsid w:val="001A4461"/>
    <w:rsid w:val="001D5777"/>
    <w:rsid w:val="002404E5"/>
    <w:rsid w:val="00247D52"/>
    <w:rsid w:val="0025278A"/>
    <w:rsid w:val="002812DF"/>
    <w:rsid w:val="00291333"/>
    <w:rsid w:val="002B03CF"/>
    <w:rsid w:val="00341F59"/>
    <w:rsid w:val="0035253D"/>
    <w:rsid w:val="00377D33"/>
    <w:rsid w:val="00387A98"/>
    <w:rsid w:val="003E437F"/>
    <w:rsid w:val="003F5042"/>
    <w:rsid w:val="003F62F9"/>
    <w:rsid w:val="00421EE1"/>
    <w:rsid w:val="00440E2D"/>
    <w:rsid w:val="00453AA0"/>
    <w:rsid w:val="00453AC7"/>
    <w:rsid w:val="004852A5"/>
    <w:rsid w:val="00486C56"/>
    <w:rsid w:val="004A34F6"/>
    <w:rsid w:val="004B7757"/>
    <w:rsid w:val="004D6B97"/>
    <w:rsid w:val="004E4A17"/>
    <w:rsid w:val="004E702C"/>
    <w:rsid w:val="004F5B95"/>
    <w:rsid w:val="005271D5"/>
    <w:rsid w:val="0052752A"/>
    <w:rsid w:val="0054141F"/>
    <w:rsid w:val="0057775C"/>
    <w:rsid w:val="005879FF"/>
    <w:rsid w:val="005B474A"/>
    <w:rsid w:val="005D0CD0"/>
    <w:rsid w:val="005F7A8C"/>
    <w:rsid w:val="00626B9D"/>
    <w:rsid w:val="00637200"/>
    <w:rsid w:val="0064386A"/>
    <w:rsid w:val="00653748"/>
    <w:rsid w:val="00665B68"/>
    <w:rsid w:val="00687064"/>
    <w:rsid w:val="006976A2"/>
    <w:rsid w:val="006B1DFC"/>
    <w:rsid w:val="006C6BC9"/>
    <w:rsid w:val="006C6E58"/>
    <w:rsid w:val="006D5627"/>
    <w:rsid w:val="006E3EDC"/>
    <w:rsid w:val="00704BE4"/>
    <w:rsid w:val="00710BBA"/>
    <w:rsid w:val="00713220"/>
    <w:rsid w:val="00723410"/>
    <w:rsid w:val="00723F05"/>
    <w:rsid w:val="00734E8E"/>
    <w:rsid w:val="007472E9"/>
    <w:rsid w:val="00776E26"/>
    <w:rsid w:val="007C0363"/>
    <w:rsid w:val="007C39AE"/>
    <w:rsid w:val="007C545F"/>
    <w:rsid w:val="007F1A22"/>
    <w:rsid w:val="007F283A"/>
    <w:rsid w:val="008001D3"/>
    <w:rsid w:val="008009F5"/>
    <w:rsid w:val="0080114F"/>
    <w:rsid w:val="00844CD7"/>
    <w:rsid w:val="00865951"/>
    <w:rsid w:val="00886820"/>
    <w:rsid w:val="008A53CC"/>
    <w:rsid w:val="008F724B"/>
    <w:rsid w:val="008F794A"/>
    <w:rsid w:val="00957BF9"/>
    <w:rsid w:val="009747DD"/>
    <w:rsid w:val="00986813"/>
    <w:rsid w:val="0099636C"/>
    <w:rsid w:val="009B3B0D"/>
    <w:rsid w:val="009C14E1"/>
    <w:rsid w:val="009C5348"/>
    <w:rsid w:val="009D61B0"/>
    <w:rsid w:val="009E0314"/>
    <w:rsid w:val="009E1F0A"/>
    <w:rsid w:val="00A132C8"/>
    <w:rsid w:val="00A3253E"/>
    <w:rsid w:val="00A70E25"/>
    <w:rsid w:val="00A72D8B"/>
    <w:rsid w:val="00AD7B01"/>
    <w:rsid w:val="00AE5043"/>
    <w:rsid w:val="00B15B09"/>
    <w:rsid w:val="00B34F5A"/>
    <w:rsid w:val="00B52228"/>
    <w:rsid w:val="00BB38F1"/>
    <w:rsid w:val="00BD3E8F"/>
    <w:rsid w:val="00C01DDF"/>
    <w:rsid w:val="00C243C7"/>
    <w:rsid w:val="00C31F09"/>
    <w:rsid w:val="00C35AA7"/>
    <w:rsid w:val="00C4248B"/>
    <w:rsid w:val="00C7788A"/>
    <w:rsid w:val="00C8029A"/>
    <w:rsid w:val="00C96DEF"/>
    <w:rsid w:val="00CF1033"/>
    <w:rsid w:val="00D01564"/>
    <w:rsid w:val="00D06612"/>
    <w:rsid w:val="00D120C2"/>
    <w:rsid w:val="00D22578"/>
    <w:rsid w:val="00D52E7C"/>
    <w:rsid w:val="00DA6384"/>
    <w:rsid w:val="00DD6088"/>
    <w:rsid w:val="00DE794D"/>
    <w:rsid w:val="00E17345"/>
    <w:rsid w:val="00E20D4C"/>
    <w:rsid w:val="00E220AD"/>
    <w:rsid w:val="00E40C34"/>
    <w:rsid w:val="00E437CD"/>
    <w:rsid w:val="00ED363C"/>
    <w:rsid w:val="00EE33CF"/>
    <w:rsid w:val="00EE4003"/>
    <w:rsid w:val="00F10ABD"/>
    <w:rsid w:val="00F41405"/>
    <w:rsid w:val="00F415D3"/>
    <w:rsid w:val="00F51247"/>
    <w:rsid w:val="00F5373A"/>
    <w:rsid w:val="00F55916"/>
    <w:rsid w:val="00F611FB"/>
    <w:rsid w:val="00F77E97"/>
    <w:rsid w:val="00F9013B"/>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6508F"/>
  <w15:docId w15:val="{76E8BB05-FE5D-4C1C-B474-E59DDF7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character" w:styleId="CommentReference">
    <w:name w:val="annotation reference"/>
    <w:basedOn w:val="DefaultParagraphFont"/>
    <w:uiPriority w:val="99"/>
    <w:semiHidden/>
    <w:unhideWhenUsed/>
    <w:rsid w:val="007F1A22"/>
    <w:rPr>
      <w:sz w:val="16"/>
      <w:szCs w:val="16"/>
    </w:rPr>
  </w:style>
  <w:style w:type="paragraph" w:styleId="CommentText">
    <w:name w:val="annotation text"/>
    <w:basedOn w:val="Normal"/>
    <w:link w:val="CommentTextChar"/>
    <w:uiPriority w:val="99"/>
    <w:semiHidden/>
    <w:unhideWhenUsed/>
    <w:rsid w:val="007F1A22"/>
    <w:pPr>
      <w:spacing w:after="160"/>
    </w:pPr>
    <w:rPr>
      <w:rFonts w:asciiTheme="minorHAnsi" w:eastAsiaTheme="minorHAnsi" w:hAnsiTheme="minorHAnsi" w:cstheme="minorBidi"/>
      <w:lang w:val="en-CA" w:eastAsia="en-CA"/>
    </w:rPr>
  </w:style>
  <w:style w:type="character" w:customStyle="1" w:styleId="CommentTextChar">
    <w:name w:val="Comment Text Char"/>
    <w:basedOn w:val="DefaultParagraphFont"/>
    <w:link w:val="CommentText"/>
    <w:uiPriority w:val="99"/>
    <w:semiHidden/>
    <w:rsid w:val="007F1A22"/>
    <w:rPr>
      <w:rFonts w:asciiTheme="minorHAnsi" w:eastAsiaTheme="minorHAnsi" w:hAnsiTheme="minorHAnsi" w:cstheme="minorBidi"/>
      <w:lang w:val="en-CA" w:eastAsia="en-CA"/>
    </w:rPr>
  </w:style>
  <w:style w:type="character" w:styleId="UnresolvedMention">
    <w:name w:val="Unresolved Mention"/>
    <w:basedOn w:val="DefaultParagraphFont"/>
    <w:uiPriority w:val="99"/>
    <w:semiHidden/>
    <w:unhideWhenUsed/>
    <w:rsid w:val="007F1A22"/>
    <w:rPr>
      <w:color w:val="605E5C"/>
      <w:shd w:val="clear" w:color="auto" w:fill="E1DFDD"/>
    </w:rPr>
  </w:style>
  <w:style w:type="paragraph" w:styleId="Revision">
    <w:name w:val="Revision"/>
    <w:hidden/>
    <w:uiPriority w:val="99"/>
    <w:semiHidden/>
    <w:rsid w:val="002812DF"/>
    <w:rPr>
      <w:lang w:val="en-GB"/>
    </w:rPr>
  </w:style>
  <w:style w:type="paragraph" w:styleId="CommentSubject">
    <w:name w:val="annotation subject"/>
    <w:basedOn w:val="CommentText"/>
    <w:next w:val="CommentText"/>
    <w:link w:val="CommentSubjectChar"/>
    <w:uiPriority w:val="99"/>
    <w:semiHidden/>
    <w:unhideWhenUsed/>
    <w:rsid w:val="007472E9"/>
    <w:pPr>
      <w:spacing w:after="0"/>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7472E9"/>
    <w:rPr>
      <w:rFonts w:asciiTheme="minorHAnsi" w:eastAsiaTheme="minorHAnsi" w:hAnsiTheme="minorHAnsi" w:cstheme="minorBidi"/>
      <w:b/>
      <w:bCs/>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762337581">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ir\Documents\Templates\Daniel%20Scott%20146th%20Moderator%20(colou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DABFD-36C2-45DB-B6A3-EC117A78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Daniel Scott 146th Moderator (colour letterhead)</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Muir</dc:creator>
  <cp:keywords/>
  <dc:description/>
  <cp:lastModifiedBy>Katharine Sisk</cp:lastModifiedBy>
  <cp:revision>2</cp:revision>
  <cp:lastPrinted>2019-08-28T20:05:00Z</cp:lastPrinted>
  <dcterms:created xsi:type="dcterms:W3CDTF">2022-02-15T15:37:00Z</dcterms:created>
  <dcterms:modified xsi:type="dcterms:W3CDTF">2022-02-15T15:37:00Z</dcterms:modified>
</cp:coreProperties>
</file>