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0F46" w14:textId="668CCA1F" w:rsidR="00D309CF" w:rsidRPr="001C5CAA" w:rsidRDefault="00A2297B">
      <w:pPr>
        <w:rPr>
          <w:b/>
          <w:bCs/>
        </w:rPr>
      </w:pPr>
      <w:r w:rsidRPr="001C5CAA">
        <w:rPr>
          <w:b/>
          <w:bCs/>
        </w:rPr>
        <w:t>Interac E</w:t>
      </w:r>
      <w:r w:rsidR="003D5EC0" w:rsidRPr="001C5CAA">
        <w:rPr>
          <w:b/>
          <w:bCs/>
        </w:rPr>
        <w:t>-</w:t>
      </w:r>
      <w:r w:rsidRPr="001C5CAA">
        <w:rPr>
          <w:b/>
          <w:bCs/>
        </w:rPr>
        <w:t>transfer</w:t>
      </w:r>
      <w:r w:rsidR="003D5EC0" w:rsidRPr="001C5CAA">
        <w:rPr>
          <w:b/>
          <w:bCs/>
        </w:rPr>
        <w:t xml:space="preserve"> (Email Transfer)</w:t>
      </w:r>
    </w:p>
    <w:p w14:paraId="0CE1BF2D" w14:textId="77777777" w:rsidR="00A2297B" w:rsidRDefault="00A2297B"/>
    <w:p w14:paraId="2477A2F9" w14:textId="227FACEE" w:rsidR="00A35CDD" w:rsidRDefault="001C5CAA" w:rsidP="004050C3">
      <w:pPr>
        <w:pStyle w:val="ListParagraph"/>
        <w:ind w:left="0"/>
      </w:pPr>
      <w:r>
        <w:t>C</w:t>
      </w:r>
      <w:r w:rsidR="001B2FE3">
        <w:t>ongregations and individuals</w:t>
      </w:r>
      <w:r w:rsidR="00A2297B">
        <w:t xml:space="preserve"> </w:t>
      </w:r>
      <w:r>
        <w:t xml:space="preserve">can </w:t>
      </w:r>
      <w:r w:rsidR="001B2FE3">
        <w:t>pay invoices</w:t>
      </w:r>
      <w:r w:rsidR="00BA7A93">
        <w:t>, remit pension and benefit payments</w:t>
      </w:r>
      <w:r w:rsidR="001B2FE3">
        <w:t xml:space="preserve"> and donate to </w:t>
      </w:r>
      <w:r w:rsidR="001C403D">
        <w:t xml:space="preserve">the </w:t>
      </w:r>
      <w:r w:rsidR="00A2297B">
        <w:t xml:space="preserve">mission and ministry </w:t>
      </w:r>
      <w:r w:rsidR="002575DF">
        <w:t>of</w:t>
      </w:r>
      <w:r w:rsidR="002575DF">
        <w:t xml:space="preserve"> </w:t>
      </w:r>
      <w:r w:rsidR="00671A05">
        <w:t xml:space="preserve">The </w:t>
      </w:r>
      <w:r w:rsidR="00A2297B">
        <w:t xml:space="preserve">Presbyterian Church in Canada </w:t>
      </w:r>
      <w:r w:rsidR="001B2FE3">
        <w:t>with I</w:t>
      </w:r>
      <w:r w:rsidR="00A2297B">
        <w:t>nterac e</w:t>
      </w:r>
      <w:r w:rsidR="00167735">
        <w:t>-</w:t>
      </w:r>
      <w:r w:rsidR="00A2297B">
        <w:t>transfer</w:t>
      </w:r>
      <w:r w:rsidR="00A35CDD">
        <w:t>s</w:t>
      </w:r>
      <w:r w:rsidR="00167735">
        <w:t xml:space="preserve"> (email transfer</w:t>
      </w:r>
      <w:r w:rsidR="00A35CDD">
        <w:t>s</w:t>
      </w:r>
      <w:r w:rsidR="00167735">
        <w:t>)</w:t>
      </w:r>
      <w:r w:rsidR="00A2297B">
        <w:t xml:space="preserve">. </w:t>
      </w:r>
    </w:p>
    <w:p w14:paraId="2F7AF82A" w14:textId="77777777" w:rsidR="00A35CDD" w:rsidRDefault="00A35CDD" w:rsidP="004050C3">
      <w:pPr>
        <w:pStyle w:val="ListParagraph"/>
        <w:ind w:left="0"/>
      </w:pPr>
    </w:p>
    <w:p w14:paraId="1E1EE363" w14:textId="06836E6D" w:rsidR="00A2297B" w:rsidRDefault="00A2297B" w:rsidP="004050C3">
      <w:pPr>
        <w:pStyle w:val="ListParagraph"/>
        <w:ind w:left="0"/>
      </w:pPr>
      <w:r>
        <w:t xml:space="preserve">Choose the email address below, according to the type of </w:t>
      </w:r>
      <w:r w:rsidR="004050C3">
        <w:t>remittance</w:t>
      </w:r>
      <w:r>
        <w:t xml:space="preserve">. </w:t>
      </w:r>
      <w:r w:rsidR="004050C3">
        <w:t>W</w:t>
      </w:r>
      <w:r w:rsidR="00167735">
        <w:t>hen preparing the email transfer</w:t>
      </w:r>
      <w:r>
        <w:t>, please</w:t>
      </w:r>
      <w:r w:rsidR="004050C3">
        <w:t xml:space="preserve"> use the message box to</w:t>
      </w:r>
      <w:r>
        <w:t xml:space="preserve"> include information about the </w:t>
      </w:r>
      <w:r w:rsidR="004050C3">
        <w:t>remittance</w:t>
      </w:r>
      <w:r w:rsidR="00605073">
        <w:t>s, payments and gifts</w:t>
      </w:r>
      <w:r w:rsidR="004050C3">
        <w:t xml:space="preserve"> </w:t>
      </w:r>
      <w:r>
        <w:t xml:space="preserve">(name and address of individual/group/business, name and city and congregational </w:t>
      </w:r>
      <w:r w:rsidR="0089424B">
        <w:t xml:space="preserve">ID </w:t>
      </w:r>
      <w:r>
        <w:t xml:space="preserve">of </w:t>
      </w:r>
      <w:r w:rsidR="00A35CDD">
        <w:t xml:space="preserve">the </w:t>
      </w:r>
      <w:r>
        <w:t>congregation and any specific designations</w:t>
      </w:r>
      <w:r w:rsidR="004050C3">
        <w:t>)</w:t>
      </w:r>
      <w:r w:rsidR="00A35CDD">
        <w:t xml:space="preserve">. </w:t>
      </w:r>
      <w:r>
        <w:t xml:space="preserve">There </w:t>
      </w:r>
      <w:r w:rsidR="00A35CDD">
        <w:t xml:space="preserve">is space for </w:t>
      </w:r>
      <w:r>
        <w:t>400 characters for this purpose.</w:t>
      </w:r>
    </w:p>
    <w:p w14:paraId="18C4860B" w14:textId="22061619" w:rsidR="00A2297B" w:rsidRDefault="00A2297B" w:rsidP="004050C3"/>
    <w:p w14:paraId="6D2F7CD4" w14:textId="091D937D" w:rsidR="00A2297B" w:rsidRDefault="00A2297B" w:rsidP="004050C3">
      <w:pPr>
        <w:pStyle w:val="ListParagraph"/>
        <w:numPr>
          <w:ilvl w:val="1"/>
          <w:numId w:val="1"/>
        </w:numPr>
        <w:ind w:left="720"/>
      </w:pPr>
      <w:r>
        <w:t xml:space="preserve">Use </w:t>
      </w:r>
      <w:r w:rsidR="001C403D">
        <w:t>gifts</w:t>
      </w:r>
      <w:r w:rsidR="002575DF">
        <w:t>@</w:t>
      </w:r>
      <w:r w:rsidR="001C403D">
        <w:t xml:space="preserve">presbyterian.ca </w:t>
      </w:r>
      <w:r>
        <w:t>for gifts to support Presbyterians Sharing, PWS&amp;D, Gifts of Change and othe</w:t>
      </w:r>
      <w:r w:rsidR="0093017B">
        <w:t>r special</w:t>
      </w:r>
      <w:r>
        <w:t xml:space="preserve"> funds</w:t>
      </w:r>
      <w:r w:rsidR="001C403D">
        <w:t>.</w:t>
      </w:r>
    </w:p>
    <w:p w14:paraId="23A9D29F" w14:textId="4EAFD416" w:rsidR="001B2FE3" w:rsidRDefault="00A2297B" w:rsidP="004050C3">
      <w:pPr>
        <w:pStyle w:val="ListParagraph"/>
        <w:numPr>
          <w:ilvl w:val="1"/>
          <w:numId w:val="1"/>
        </w:numPr>
        <w:ind w:left="720"/>
      </w:pPr>
      <w:r>
        <w:t>Use</w:t>
      </w:r>
      <w:r w:rsidR="001C403D">
        <w:t xml:space="preserve"> ar</w:t>
      </w:r>
      <w:r w:rsidR="002575DF">
        <w:t>@</w:t>
      </w:r>
      <w:r w:rsidR="001C403D">
        <w:t>presbyterian.ca</w:t>
      </w:r>
      <w:r>
        <w:t xml:space="preserve"> (accounts receivable) for health &amp; dental</w:t>
      </w:r>
      <w:r w:rsidR="004050C3">
        <w:t xml:space="preserve"> and lending fund re</w:t>
      </w:r>
      <w:r w:rsidR="00605073">
        <w:t>-</w:t>
      </w:r>
      <w:r w:rsidR="004050C3">
        <w:t>payments</w:t>
      </w:r>
      <w:r w:rsidR="001C403D">
        <w:t xml:space="preserve">. </w:t>
      </w:r>
      <w:r>
        <w:t xml:space="preserve"> </w:t>
      </w:r>
    </w:p>
    <w:p w14:paraId="425C81BF" w14:textId="4A683A3D" w:rsidR="009E765B" w:rsidRDefault="001B2FE3" w:rsidP="004050C3">
      <w:pPr>
        <w:pStyle w:val="ListParagraph"/>
        <w:numPr>
          <w:ilvl w:val="1"/>
          <w:numId w:val="1"/>
        </w:numPr>
        <w:ind w:left="720"/>
      </w:pPr>
      <w:r>
        <w:t xml:space="preserve">Use </w:t>
      </w:r>
      <w:r w:rsidR="001C403D">
        <w:t>pension</w:t>
      </w:r>
      <w:r w:rsidR="002575DF">
        <w:t>@</w:t>
      </w:r>
      <w:r w:rsidR="001C403D">
        <w:t xml:space="preserve">presbyterian.ca </w:t>
      </w:r>
      <w:r>
        <w:t>or pension payments. Please continue to use</w:t>
      </w:r>
      <w:r w:rsidR="00BA7A93">
        <w:t xml:space="preserve"> the</w:t>
      </w:r>
      <w:r>
        <w:t xml:space="preserve"> pension remittance form to indicate </w:t>
      </w:r>
      <w:r w:rsidR="00A35CDD">
        <w:t xml:space="preserve">the </w:t>
      </w:r>
      <w:r>
        <w:t>designation of pension payments.</w:t>
      </w:r>
      <w:r w:rsidR="009E765B">
        <w:t xml:space="preserve"> The remittance form can be found here: </w:t>
      </w:r>
      <w:hyperlink r:id="rId5" w:history="1">
        <w:r w:rsidR="009E765B" w:rsidRPr="00B0688F">
          <w:rPr>
            <w:rStyle w:val="Hyperlink"/>
          </w:rPr>
          <w:t>https://bit.ly/PCC-pension-remittance-form</w:t>
        </w:r>
      </w:hyperlink>
      <w:r w:rsidR="001C403D">
        <w:rPr>
          <w:rStyle w:val="Hyperlink"/>
        </w:rPr>
        <w:t>.</w:t>
      </w:r>
    </w:p>
    <w:p w14:paraId="4EA62121" w14:textId="33DA18D2" w:rsidR="0089424B" w:rsidRDefault="0089424B" w:rsidP="004050C3">
      <w:pPr>
        <w:pStyle w:val="ListParagraph"/>
        <w:numPr>
          <w:ilvl w:val="1"/>
          <w:numId w:val="1"/>
        </w:numPr>
        <w:ind w:left="720"/>
      </w:pPr>
      <w:r>
        <w:t xml:space="preserve">Use </w:t>
      </w:r>
      <w:r w:rsidR="001C403D">
        <w:t>resources</w:t>
      </w:r>
      <w:r w:rsidR="002575DF">
        <w:t>@</w:t>
      </w:r>
      <w:r w:rsidR="001C403D">
        <w:t xml:space="preserve">presbyterian.ca </w:t>
      </w:r>
      <w:r>
        <w:t>for resource invoice payments</w:t>
      </w:r>
      <w:r w:rsidR="00A35CDD">
        <w:t xml:space="preserve"> only</w:t>
      </w:r>
      <w:r>
        <w:t>.</w:t>
      </w:r>
    </w:p>
    <w:p w14:paraId="1B5312EB" w14:textId="77777777" w:rsidR="001B2FE3" w:rsidRDefault="001B2FE3" w:rsidP="004050C3"/>
    <w:p w14:paraId="1BDBA16B" w14:textId="4EF9EC36" w:rsidR="001B2FE3" w:rsidRDefault="001B2FE3" w:rsidP="004050C3">
      <w:r>
        <w:t>If we have questions about any gifts or payments</w:t>
      </w:r>
      <w:r w:rsidR="00A35CDD">
        <w:t xml:space="preserve"> received</w:t>
      </w:r>
      <w:r>
        <w:t xml:space="preserve">, we will email the address used to make the payment. </w:t>
      </w:r>
    </w:p>
    <w:p w14:paraId="7DD79BAF" w14:textId="68112A62" w:rsidR="001C403D" w:rsidRDefault="001C403D" w:rsidP="004050C3"/>
    <w:p w14:paraId="701E63C5" w14:textId="77777777" w:rsidR="001B2FE3" w:rsidRDefault="001B2FE3" w:rsidP="004050C3"/>
    <w:p w14:paraId="6ACC9D15" w14:textId="1ACF8C0E" w:rsidR="001B2FE3" w:rsidRDefault="004050C3" w:rsidP="004050C3">
      <w:r>
        <w:t xml:space="preserve"> </w:t>
      </w:r>
    </w:p>
    <w:sectPr w:rsidR="001B2FE3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2DE8"/>
    <w:multiLevelType w:val="hybridMultilevel"/>
    <w:tmpl w:val="6C56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7B"/>
    <w:rsid w:val="00167735"/>
    <w:rsid w:val="001B2F05"/>
    <w:rsid w:val="001B2FE3"/>
    <w:rsid w:val="001C403D"/>
    <w:rsid w:val="001C5CAA"/>
    <w:rsid w:val="002575DF"/>
    <w:rsid w:val="00282DBE"/>
    <w:rsid w:val="003D5EC0"/>
    <w:rsid w:val="004050C3"/>
    <w:rsid w:val="0042750F"/>
    <w:rsid w:val="005C6DBD"/>
    <w:rsid w:val="00605073"/>
    <w:rsid w:val="00671A05"/>
    <w:rsid w:val="00715390"/>
    <w:rsid w:val="0074108A"/>
    <w:rsid w:val="0083028B"/>
    <w:rsid w:val="0089424B"/>
    <w:rsid w:val="008F5ABC"/>
    <w:rsid w:val="0093017B"/>
    <w:rsid w:val="009B0626"/>
    <w:rsid w:val="009E765B"/>
    <w:rsid w:val="00A03F8E"/>
    <w:rsid w:val="00A2297B"/>
    <w:rsid w:val="00A23807"/>
    <w:rsid w:val="00A35CDD"/>
    <w:rsid w:val="00BA7A93"/>
    <w:rsid w:val="00D309CF"/>
    <w:rsid w:val="00D517C4"/>
    <w:rsid w:val="00DD0345"/>
    <w:rsid w:val="00E6305C"/>
    <w:rsid w:val="00E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8F912"/>
  <w15:chartTrackingRefBased/>
  <w15:docId w15:val="{986A546F-355B-4937-AD8E-E5080E64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9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9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29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A7A9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7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A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PCC-pension-remittance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Plater</dc:creator>
  <cp:keywords/>
  <dc:description/>
  <cp:lastModifiedBy>Heather Chappell</cp:lastModifiedBy>
  <cp:revision>3</cp:revision>
  <dcterms:created xsi:type="dcterms:W3CDTF">2023-12-05T18:41:00Z</dcterms:created>
  <dcterms:modified xsi:type="dcterms:W3CDTF">2023-12-05T18:46:00Z</dcterms:modified>
</cp:coreProperties>
</file>