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597" w14:textId="77777777" w:rsidR="00C5733C" w:rsidRDefault="00C5733C" w:rsidP="00C5733C">
      <w:pPr>
        <w:ind w:right="-7"/>
        <w:rPr>
          <w:rFonts w:ascii="Calibri Light" w:hAnsi="Calibri Light" w:cs="Calibri Light"/>
          <w:b/>
          <w:bCs/>
          <w:sz w:val="36"/>
          <w:szCs w:val="36"/>
        </w:rPr>
      </w:pPr>
    </w:p>
    <w:p w14:paraId="1A4E576D" w14:textId="77777777" w:rsidR="00C5733C" w:rsidRDefault="00C5733C" w:rsidP="00C5733C">
      <w:pPr>
        <w:ind w:right="-7"/>
        <w:rPr>
          <w:rFonts w:ascii="Calibri Light" w:hAnsi="Calibri Light" w:cs="Calibri Light"/>
          <w:b/>
          <w:bCs/>
          <w:sz w:val="36"/>
          <w:szCs w:val="36"/>
        </w:rPr>
      </w:pPr>
    </w:p>
    <w:p w14:paraId="5AE3C9F2" w14:textId="4DB455D9" w:rsidR="00695E75" w:rsidRPr="00695E75" w:rsidRDefault="00695E75" w:rsidP="00A32AC4">
      <w:pPr>
        <w:ind w:right="-7"/>
        <w:jc w:val="center"/>
        <w:rPr>
          <w:rFonts w:ascii="Calibri Light" w:hAnsi="Calibri Light" w:cs="Calibri Light"/>
          <w:b/>
          <w:bCs/>
          <w:sz w:val="36"/>
          <w:szCs w:val="36"/>
          <w:lang w:val="fr-CA"/>
        </w:rPr>
      </w:pPr>
      <w:r w:rsidRPr="00695E75">
        <w:rPr>
          <w:rFonts w:ascii="Calibri Light" w:hAnsi="Calibri Light" w:cs="Calibri Light"/>
          <w:b/>
          <w:bCs/>
          <w:sz w:val="36"/>
          <w:szCs w:val="36"/>
          <w:lang w:val="fr-CA"/>
        </w:rPr>
        <w:t>Le mariage chrétien</w:t>
      </w:r>
    </w:p>
    <w:p w14:paraId="6FC7224D" w14:textId="77777777" w:rsidR="00695E75" w:rsidRPr="00695E75" w:rsidRDefault="00695E75" w:rsidP="00695E75">
      <w:pPr>
        <w:ind w:right="-7"/>
        <w:jc w:val="center"/>
        <w:rPr>
          <w:rFonts w:ascii="Calibri Light" w:hAnsi="Calibri Light" w:cs="Calibri Light"/>
          <w:b/>
          <w:bCs/>
          <w:i/>
          <w:sz w:val="36"/>
          <w:szCs w:val="36"/>
          <w:lang w:val="fr-CA"/>
        </w:rPr>
      </w:pPr>
      <w:r w:rsidRPr="00695E75">
        <w:rPr>
          <w:rFonts w:ascii="Calibri Light" w:hAnsi="Calibri Light" w:cs="Calibri Light"/>
          <w:b/>
          <w:bCs/>
          <w:i/>
          <w:sz w:val="36"/>
          <w:szCs w:val="36"/>
          <w:lang w:val="fr-CA"/>
        </w:rPr>
        <w:t xml:space="preserve">Christian </w:t>
      </w:r>
      <w:proofErr w:type="spellStart"/>
      <w:r w:rsidRPr="00695E75">
        <w:rPr>
          <w:rFonts w:ascii="Calibri Light" w:hAnsi="Calibri Light" w:cs="Calibri Light"/>
          <w:b/>
          <w:bCs/>
          <w:i/>
          <w:sz w:val="36"/>
          <w:szCs w:val="36"/>
          <w:lang w:val="fr-CA"/>
        </w:rPr>
        <w:t>Marriage</w:t>
      </w:r>
      <w:proofErr w:type="spellEnd"/>
      <w:proofErr w:type="gramStart"/>
      <w:r w:rsidRPr="00695E75">
        <w:rPr>
          <w:rFonts w:ascii="Calibri Light" w:hAnsi="Calibri Light" w:cs="Calibri Light"/>
          <w:b/>
          <w:bCs/>
          <w:i/>
          <w:sz w:val="36"/>
          <w:szCs w:val="36"/>
          <w:lang w:val="fr-CA"/>
        </w:rPr>
        <w:t xml:space="preserve">   (</w:t>
      </w:r>
      <w:proofErr w:type="gramEnd"/>
      <w:r w:rsidRPr="00695E75">
        <w:rPr>
          <w:rFonts w:ascii="Calibri Light" w:hAnsi="Calibri Light" w:cs="Calibri Light"/>
          <w:b/>
          <w:bCs/>
          <w:i/>
          <w:sz w:val="36"/>
          <w:szCs w:val="36"/>
          <w:lang w:val="fr-CA"/>
        </w:rPr>
        <w:t>BCW Page 161)</w:t>
      </w:r>
    </w:p>
    <w:p w14:paraId="063380C9" w14:textId="77777777" w:rsidR="00801BB5" w:rsidRPr="00695E75" w:rsidRDefault="00801BB5" w:rsidP="00801BB5">
      <w:pPr>
        <w:ind w:right="1080"/>
        <w:jc w:val="both"/>
        <w:rPr>
          <w:rFonts w:ascii="Calibri Light" w:hAnsi="Calibri Light" w:cs="Calibri Light"/>
          <w:b/>
          <w:bCs/>
          <w:sz w:val="36"/>
          <w:szCs w:val="36"/>
          <w:lang w:val="fr-CA"/>
        </w:rPr>
      </w:pPr>
    </w:p>
    <w:p w14:paraId="792A819A" w14:textId="77777777" w:rsidR="006605A6" w:rsidRPr="00695E75" w:rsidRDefault="006605A6" w:rsidP="006605A6">
      <w:pPr>
        <w:ind w:left="1080" w:right="1080"/>
        <w:jc w:val="both"/>
        <w:rPr>
          <w:rFonts w:ascii="Calibri Light" w:hAnsi="Calibri Light" w:cs="Calibri Light"/>
          <w:sz w:val="20"/>
          <w:szCs w:val="20"/>
          <w:lang w:val="fr-FR"/>
        </w:rPr>
      </w:pPr>
    </w:p>
    <w:p w14:paraId="06E57B38" w14:textId="77777777" w:rsidR="00695E75" w:rsidRPr="00695E75" w:rsidRDefault="00695E75" w:rsidP="00695E75">
      <w:pPr>
        <w:ind w:left="1080" w:right="1080"/>
        <w:jc w:val="both"/>
        <w:rPr>
          <w:rFonts w:ascii="Calibri Light" w:hAnsi="Calibri Light" w:cs="Calibri Light"/>
          <w:bCs/>
          <w:sz w:val="20"/>
          <w:szCs w:val="20"/>
          <w:lang w:val="fr-CA"/>
        </w:rPr>
      </w:pPr>
      <w:r w:rsidRPr="00695E75">
        <w:rPr>
          <w:rFonts w:ascii="Calibri Light" w:hAnsi="Calibri Light" w:cs="Calibri Light"/>
          <w:bCs/>
          <w:sz w:val="20"/>
          <w:szCs w:val="20"/>
          <w:lang w:val="fr-CA"/>
        </w:rPr>
        <w:t>Le mariage chrétien témoigne de l’amour de Dieu pour toute la création et l’ordre social. La liturgie cherche à exprimer, par des paroles et des actions, la compréhension du mariage chrétien.</w:t>
      </w:r>
    </w:p>
    <w:p w14:paraId="2CB4C82B" w14:textId="77777777" w:rsidR="00695E75" w:rsidRPr="00695E75" w:rsidRDefault="00695E75" w:rsidP="00695E75">
      <w:pPr>
        <w:ind w:left="1080" w:right="1080"/>
        <w:jc w:val="both"/>
        <w:rPr>
          <w:rFonts w:ascii="Calibri Light" w:hAnsi="Calibri Light" w:cs="Calibri Light"/>
          <w:bCs/>
          <w:sz w:val="20"/>
          <w:szCs w:val="20"/>
          <w:lang w:val="fr-CA"/>
        </w:rPr>
      </w:pPr>
    </w:p>
    <w:p w14:paraId="2E6FF5A2" w14:textId="77777777" w:rsidR="00695E75" w:rsidRPr="00695E75" w:rsidRDefault="00695E75" w:rsidP="00695E75">
      <w:pPr>
        <w:ind w:left="1080" w:right="1080"/>
        <w:jc w:val="both"/>
        <w:rPr>
          <w:rFonts w:ascii="Calibri Light" w:hAnsi="Calibri Light" w:cs="Calibri Light"/>
          <w:bCs/>
          <w:sz w:val="20"/>
          <w:szCs w:val="20"/>
          <w:lang w:val="fr-CA"/>
        </w:rPr>
      </w:pPr>
      <w:r w:rsidRPr="00695E75">
        <w:rPr>
          <w:rFonts w:ascii="Calibri Light" w:hAnsi="Calibri Light" w:cs="Calibri Light"/>
          <w:bCs/>
          <w:sz w:val="20"/>
          <w:szCs w:val="20"/>
          <w:lang w:val="fr-CA"/>
        </w:rPr>
        <w:t>Le service religieux du mariage chrétien confirme l’idéal d’égalité et de réciprocité entre les partenaires. Les engagements, pris par le couple marié, sont identiques. L’alliance est un don de soi. Il n’y a pas renonciation de l’une ou l’autre des deux parties.</w:t>
      </w:r>
    </w:p>
    <w:p w14:paraId="182F23CB" w14:textId="77777777" w:rsidR="00695E75" w:rsidRPr="00695E75" w:rsidRDefault="00695E75" w:rsidP="00695E75">
      <w:pPr>
        <w:ind w:left="1080" w:right="1080"/>
        <w:jc w:val="both"/>
        <w:rPr>
          <w:rFonts w:ascii="Calibri Light" w:hAnsi="Calibri Light" w:cs="Calibri Light"/>
          <w:bCs/>
          <w:sz w:val="20"/>
          <w:szCs w:val="20"/>
          <w:lang w:val="fr-CA"/>
        </w:rPr>
      </w:pPr>
    </w:p>
    <w:p w14:paraId="637CD15A" w14:textId="77777777" w:rsidR="00695E75" w:rsidRPr="00695E75" w:rsidRDefault="00695E75" w:rsidP="00695E75">
      <w:pPr>
        <w:ind w:left="1080" w:right="1080"/>
        <w:jc w:val="both"/>
        <w:rPr>
          <w:rFonts w:ascii="Calibri Light" w:hAnsi="Calibri Light" w:cs="Calibri Light"/>
          <w:bCs/>
          <w:sz w:val="20"/>
          <w:szCs w:val="20"/>
          <w:lang w:val="fr-CA"/>
        </w:rPr>
      </w:pPr>
      <w:r w:rsidRPr="00695E75">
        <w:rPr>
          <w:rFonts w:ascii="Calibri Light" w:hAnsi="Calibri Light" w:cs="Calibri Light"/>
          <w:bCs/>
          <w:sz w:val="20"/>
          <w:szCs w:val="20"/>
          <w:lang w:val="fr-CA"/>
        </w:rPr>
        <w:t>L’alliance entre deux personnes dans le mariage est privée, mais elle est aussi une alliance publique devant Dieu et des témoins. C’est une alliance faite pour le bien de l’ordre social. C’est une relation fondée sur la fidélité. Dans le service du mariage, il nous est rappelé la fidélité de Dieu entré en alliance avec un peuple bien-aimé. Quand nous célébrons un mariage, un avant-goût du royaume de Dieu nous est donné.</w:t>
      </w:r>
    </w:p>
    <w:p w14:paraId="467842C9" w14:textId="77777777" w:rsidR="00695E75" w:rsidRPr="00695E75" w:rsidRDefault="00695E75" w:rsidP="00695E75">
      <w:pPr>
        <w:ind w:left="1080" w:right="1080"/>
        <w:jc w:val="both"/>
        <w:rPr>
          <w:rFonts w:ascii="Calibri Light" w:hAnsi="Calibri Light" w:cs="Calibri Light"/>
          <w:bCs/>
          <w:sz w:val="20"/>
          <w:szCs w:val="20"/>
          <w:lang w:val="fr-CA"/>
        </w:rPr>
      </w:pPr>
    </w:p>
    <w:p w14:paraId="0EA6F1BD" w14:textId="77777777" w:rsidR="00695E75" w:rsidRPr="00695E75" w:rsidRDefault="00695E75" w:rsidP="00695E75">
      <w:pPr>
        <w:ind w:left="1080" w:right="1080"/>
        <w:jc w:val="both"/>
        <w:rPr>
          <w:rFonts w:ascii="Calibri Light" w:hAnsi="Calibri Light" w:cs="Calibri Light"/>
          <w:bCs/>
          <w:sz w:val="20"/>
          <w:szCs w:val="20"/>
          <w:lang w:val="fr-CA"/>
        </w:rPr>
      </w:pPr>
      <w:r w:rsidRPr="00695E75">
        <w:rPr>
          <w:rFonts w:ascii="Calibri Light" w:hAnsi="Calibri Light" w:cs="Calibri Light"/>
          <w:bCs/>
          <w:sz w:val="20"/>
          <w:szCs w:val="20"/>
          <w:lang w:val="fr-CA"/>
        </w:rPr>
        <w:t>Tous celles et ceux qui se rassemblent pour un mariage sont appelés à remercier Dieu pour le don du mariage. Le culte à Dieu est le contexte convenable pour un service qui unit des personnes de foi chrétienne dans le mariage.</w:t>
      </w:r>
    </w:p>
    <w:p w14:paraId="15B1DB86" w14:textId="77777777" w:rsidR="004F5690" w:rsidRPr="00695E75" w:rsidRDefault="004F5690" w:rsidP="004F5690">
      <w:pPr>
        <w:ind w:left="1080" w:right="1080"/>
        <w:jc w:val="both"/>
        <w:rPr>
          <w:rFonts w:ascii="Calibri Light" w:hAnsi="Calibri Light" w:cs="Calibri Light"/>
          <w:b/>
          <w:bCs/>
          <w:sz w:val="20"/>
          <w:szCs w:val="20"/>
          <w:lang w:val="fr-CA"/>
        </w:rPr>
      </w:pPr>
    </w:p>
    <w:p w14:paraId="633F5E32" w14:textId="0B40A2E1" w:rsidR="004F5690" w:rsidRPr="00695E75" w:rsidRDefault="00695E75" w:rsidP="00695E75">
      <w:pPr>
        <w:ind w:left="1080" w:right="1080"/>
        <w:jc w:val="center"/>
        <w:rPr>
          <w:rFonts w:ascii="Calibri Light" w:hAnsi="Calibri Light" w:cs="Calibri Light"/>
          <w:b/>
          <w:bCs/>
          <w:lang w:val="fr-CA"/>
        </w:rPr>
      </w:pPr>
      <w:r w:rsidRPr="00695E75">
        <w:rPr>
          <w:rFonts w:ascii="Calibri Light" w:hAnsi="Calibri Light" w:cs="Calibri Light"/>
          <w:b/>
          <w:bCs/>
          <w:lang w:val="fr-CA"/>
        </w:rPr>
        <w:t>Préparations</w:t>
      </w:r>
    </w:p>
    <w:p w14:paraId="17B9C20B" w14:textId="77777777" w:rsidR="004F5690" w:rsidRPr="004F5690" w:rsidRDefault="004F5690" w:rsidP="004F5690">
      <w:pPr>
        <w:ind w:left="1080" w:right="1080"/>
        <w:jc w:val="center"/>
        <w:rPr>
          <w:rFonts w:ascii="Calibri Light" w:hAnsi="Calibri Light" w:cs="Calibri Light"/>
        </w:rPr>
      </w:pPr>
    </w:p>
    <w:p w14:paraId="334A02E3" w14:textId="77777777" w:rsidR="00695E75" w:rsidRPr="00695E75" w:rsidRDefault="00695E75" w:rsidP="00695E75">
      <w:pPr>
        <w:ind w:left="1080" w:right="1080"/>
        <w:jc w:val="both"/>
        <w:rPr>
          <w:rFonts w:ascii="Calibri Light" w:hAnsi="Calibri Light" w:cs="Calibri Light"/>
          <w:bCs/>
          <w:sz w:val="20"/>
          <w:szCs w:val="20"/>
          <w:lang w:val="fr-CA"/>
        </w:rPr>
      </w:pPr>
      <w:r w:rsidRPr="00695E75">
        <w:rPr>
          <w:rFonts w:ascii="Calibri Light" w:hAnsi="Calibri Light" w:cs="Calibri Light"/>
          <w:bCs/>
          <w:sz w:val="20"/>
          <w:szCs w:val="20"/>
          <w:lang w:val="fr-CA"/>
        </w:rPr>
        <w:t xml:space="preserve">C’est la responsabilité de la pasteure présidente ou du pasteur président de prévoir une ou plusieurs rencontres de préparation avec le couple avant le mariage. Ces sessions peuvent inclure une occasion d’étudier le déroulement du mariage et de parler de la compréhension chrétienne du mariage. Le lieu de prédilection, pour le mariage chrétien, est le bâtiment de l’Église. </w:t>
      </w:r>
    </w:p>
    <w:p w14:paraId="395D8FD6" w14:textId="77777777" w:rsidR="00695E75" w:rsidRPr="00695E75" w:rsidRDefault="00695E75" w:rsidP="00695E75">
      <w:pPr>
        <w:ind w:left="1080" w:right="1080"/>
        <w:jc w:val="both"/>
        <w:rPr>
          <w:rFonts w:ascii="Calibri Light" w:hAnsi="Calibri Light" w:cs="Calibri Light"/>
          <w:bCs/>
          <w:sz w:val="20"/>
          <w:szCs w:val="20"/>
          <w:lang w:val="fr-CA"/>
        </w:rPr>
      </w:pPr>
    </w:p>
    <w:p w14:paraId="5563E89F" w14:textId="77777777" w:rsidR="00695E75" w:rsidRPr="00695E75" w:rsidRDefault="00695E75" w:rsidP="00695E75">
      <w:pPr>
        <w:ind w:left="1080" w:right="1080"/>
        <w:jc w:val="both"/>
        <w:rPr>
          <w:rFonts w:ascii="Calibri Light" w:hAnsi="Calibri Light" w:cs="Calibri Light"/>
          <w:bCs/>
          <w:sz w:val="20"/>
          <w:szCs w:val="20"/>
          <w:lang w:val="fr-CA"/>
        </w:rPr>
      </w:pPr>
      <w:r w:rsidRPr="00695E75">
        <w:rPr>
          <w:rFonts w:ascii="Calibri Light" w:hAnsi="Calibri Light" w:cs="Calibri Light"/>
          <w:bCs/>
          <w:sz w:val="20"/>
          <w:szCs w:val="20"/>
          <w:lang w:val="fr-CA"/>
        </w:rPr>
        <w:t xml:space="preserve">Dans une province ou un territoire, la pasteure ou le pasteur autorisé à célébrer le mariage doit connaître les lois locales, la lecture des bans, la licence de mariage et la tenue des registres, et </w:t>
      </w:r>
      <w:proofErr w:type="gramStart"/>
      <w:r w:rsidRPr="00695E75">
        <w:rPr>
          <w:rFonts w:ascii="Calibri Light" w:hAnsi="Calibri Light" w:cs="Calibri Light"/>
          <w:bCs/>
          <w:sz w:val="20"/>
          <w:szCs w:val="20"/>
          <w:lang w:val="fr-CA"/>
        </w:rPr>
        <w:t>donner</w:t>
      </w:r>
      <w:proofErr w:type="gramEnd"/>
      <w:r w:rsidRPr="00695E75">
        <w:rPr>
          <w:rFonts w:ascii="Calibri Light" w:hAnsi="Calibri Light" w:cs="Calibri Light"/>
          <w:bCs/>
          <w:sz w:val="20"/>
          <w:szCs w:val="20"/>
          <w:lang w:val="fr-CA"/>
        </w:rPr>
        <w:t xml:space="preserve"> des conseils.</w:t>
      </w:r>
    </w:p>
    <w:p w14:paraId="74DFFA78" w14:textId="77777777" w:rsidR="00695E75" w:rsidRDefault="00695E75" w:rsidP="00695E75">
      <w:pPr>
        <w:ind w:left="1080" w:right="1080"/>
        <w:jc w:val="both"/>
        <w:rPr>
          <w:rFonts w:ascii="Calibri Light" w:hAnsi="Calibri Light" w:cs="Calibri Light"/>
          <w:bCs/>
          <w:sz w:val="20"/>
          <w:szCs w:val="20"/>
          <w:lang w:val="fr-CA"/>
        </w:rPr>
      </w:pPr>
    </w:p>
    <w:p w14:paraId="4F98BE36" w14:textId="6E854B27" w:rsidR="00695E75" w:rsidRPr="00695E75" w:rsidRDefault="00695E75" w:rsidP="00695E75">
      <w:pPr>
        <w:ind w:left="1080" w:right="1080"/>
        <w:jc w:val="both"/>
        <w:rPr>
          <w:rFonts w:ascii="Calibri Light" w:hAnsi="Calibri Light" w:cs="Calibri Light"/>
          <w:bCs/>
          <w:sz w:val="20"/>
          <w:szCs w:val="20"/>
          <w:lang w:val="fr-CA"/>
        </w:rPr>
      </w:pPr>
      <w:r w:rsidRPr="00695E75">
        <w:rPr>
          <w:rFonts w:ascii="Calibri Light" w:hAnsi="Calibri Light" w:cs="Calibri Light"/>
          <w:bCs/>
          <w:sz w:val="20"/>
          <w:szCs w:val="20"/>
          <w:lang w:val="fr-CA"/>
        </w:rPr>
        <w:t>La répétition est une occasion pastorale significative. Il est important d’examiner chaque étape de la cérémonie, de pratiquer les gestes non familiers et de déterminer l’ordre de la procession et des places.</w:t>
      </w:r>
    </w:p>
    <w:p w14:paraId="6A5D1265" w14:textId="69DBE0C0" w:rsidR="004F5690" w:rsidRPr="00695E75" w:rsidRDefault="004F5690" w:rsidP="004F5690">
      <w:pPr>
        <w:ind w:left="1080" w:right="1080"/>
        <w:jc w:val="both"/>
        <w:rPr>
          <w:rFonts w:ascii="Calibri Light" w:hAnsi="Calibri Light" w:cs="Calibri Light"/>
          <w:sz w:val="20"/>
          <w:szCs w:val="20"/>
          <w:lang w:val="fr-CA"/>
        </w:rPr>
      </w:pPr>
    </w:p>
    <w:p w14:paraId="0F979166" w14:textId="77777777" w:rsidR="004F5690" w:rsidRDefault="004F5690" w:rsidP="004F5690">
      <w:pPr>
        <w:ind w:left="1080" w:right="1080"/>
        <w:jc w:val="both"/>
        <w:rPr>
          <w:rFonts w:ascii="Calibri Light" w:hAnsi="Calibri Light" w:cs="Calibri Light"/>
          <w:sz w:val="20"/>
          <w:szCs w:val="20"/>
          <w:lang w:val="fr-FR"/>
        </w:rPr>
      </w:pPr>
    </w:p>
    <w:p w14:paraId="06D9C6D6" w14:textId="77777777" w:rsidR="00A32AC4" w:rsidRDefault="00A32AC4" w:rsidP="004F5690">
      <w:pPr>
        <w:ind w:left="1080" w:right="1080"/>
        <w:jc w:val="both"/>
        <w:rPr>
          <w:rFonts w:ascii="Calibri Light" w:hAnsi="Calibri Light" w:cs="Calibri Light"/>
          <w:sz w:val="20"/>
          <w:szCs w:val="20"/>
          <w:lang w:val="fr-FR"/>
        </w:rPr>
      </w:pPr>
    </w:p>
    <w:p w14:paraId="0447FFEC" w14:textId="77777777" w:rsidR="00A32AC4" w:rsidRDefault="00A32AC4" w:rsidP="004F5690">
      <w:pPr>
        <w:ind w:left="1080" w:right="1080"/>
        <w:jc w:val="both"/>
        <w:rPr>
          <w:rFonts w:ascii="Calibri Light" w:hAnsi="Calibri Light" w:cs="Calibri Light"/>
          <w:sz w:val="20"/>
          <w:szCs w:val="20"/>
          <w:lang w:val="fr-FR"/>
        </w:rPr>
      </w:pPr>
    </w:p>
    <w:p w14:paraId="61D2D92F" w14:textId="77777777" w:rsidR="00A32AC4" w:rsidRDefault="00A32AC4" w:rsidP="004F5690">
      <w:pPr>
        <w:ind w:left="1080" w:right="1080"/>
        <w:jc w:val="both"/>
        <w:rPr>
          <w:rFonts w:ascii="Calibri Light" w:hAnsi="Calibri Light" w:cs="Calibri Light"/>
          <w:sz w:val="20"/>
          <w:szCs w:val="20"/>
          <w:lang w:val="fr-FR"/>
        </w:rPr>
      </w:pPr>
    </w:p>
    <w:p w14:paraId="4A051E00" w14:textId="77777777" w:rsidR="00A32AC4" w:rsidRDefault="00A32AC4" w:rsidP="004F5690">
      <w:pPr>
        <w:ind w:left="1080" w:right="1080"/>
        <w:jc w:val="both"/>
        <w:rPr>
          <w:rFonts w:ascii="Calibri Light" w:hAnsi="Calibri Light" w:cs="Calibri Light"/>
          <w:sz w:val="20"/>
          <w:szCs w:val="20"/>
          <w:lang w:val="fr-FR"/>
        </w:rPr>
      </w:pPr>
    </w:p>
    <w:p w14:paraId="1EAB679B" w14:textId="77777777" w:rsidR="00A32AC4" w:rsidRDefault="00A32AC4" w:rsidP="004F5690">
      <w:pPr>
        <w:ind w:left="1080" w:right="1080"/>
        <w:jc w:val="both"/>
        <w:rPr>
          <w:rFonts w:ascii="Calibri Light" w:hAnsi="Calibri Light" w:cs="Calibri Light"/>
          <w:sz w:val="20"/>
          <w:szCs w:val="20"/>
          <w:lang w:val="fr-FR"/>
        </w:rPr>
      </w:pPr>
    </w:p>
    <w:p w14:paraId="48FE7AE9" w14:textId="77777777" w:rsidR="00A32AC4" w:rsidRDefault="00A32AC4" w:rsidP="004F5690">
      <w:pPr>
        <w:ind w:left="1080" w:right="1080"/>
        <w:jc w:val="both"/>
        <w:rPr>
          <w:rFonts w:ascii="Calibri Light" w:hAnsi="Calibri Light" w:cs="Calibri Light"/>
          <w:sz w:val="20"/>
          <w:szCs w:val="20"/>
          <w:lang w:val="fr-FR"/>
        </w:rPr>
      </w:pPr>
    </w:p>
    <w:p w14:paraId="4837E74E" w14:textId="77777777" w:rsidR="00A32AC4" w:rsidRDefault="00A32AC4" w:rsidP="004F5690">
      <w:pPr>
        <w:ind w:left="1080" w:right="1080"/>
        <w:jc w:val="both"/>
        <w:rPr>
          <w:rFonts w:ascii="Calibri Light" w:hAnsi="Calibri Light" w:cs="Calibri Light"/>
          <w:sz w:val="20"/>
          <w:szCs w:val="20"/>
          <w:lang w:val="fr-FR"/>
        </w:rPr>
      </w:pPr>
    </w:p>
    <w:p w14:paraId="6AB247F7" w14:textId="77777777" w:rsidR="00A32AC4" w:rsidRDefault="00A32AC4" w:rsidP="004F5690">
      <w:pPr>
        <w:ind w:left="1080" w:right="1080"/>
        <w:jc w:val="both"/>
        <w:rPr>
          <w:rFonts w:ascii="Calibri Light" w:hAnsi="Calibri Light" w:cs="Calibri Light"/>
          <w:sz w:val="20"/>
          <w:szCs w:val="20"/>
          <w:lang w:val="fr-FR"/>
        </w:rPr>
      </w:pPr>
    </w:p>
    <w:p w14:paraId="43249BAC" w14:textId="77777777" w:rsidR="00A32AC4" w:rsidRDefault="00A32AC4" w:rsidP="004F5690">
      <w:pPr>
        <w:ind w:left="1080" w:right="1080"/>
        <w:jc w:val="both"/>
        <w:rPr>
          <w:rFonts w:ascii="Calibri Light" w:hAnsi="Calibri Light" w:cs="Calibri Light"/>
          <w:sz w:val="20"/>
          <w:szCs w:val="20"/>
          <w:lang w:val="fr-FR"/>
        </w:rPr>
      </w:pPr>
    </w:p>
    <w:p w14:paraId="183EC71E" w14:textId="77777777" w:rsidR="00A32AC4" w:rsidRPr="00695E75" w:rsidRDefault="00A32AC4" w:rsidP="004F5690">
      <w:pPr>
        <w:ind w:left="1080" w:right="1080"/>
        <w:jc w:val="both"/>
        <w:rPr>
          <w:rFonts w:ascii="Calibri Light" w:hAnsi="Calibri Light" w:cs="Calibri Light"/>
          <w:sz w:val="20"/>
          <w:szCs w:val="20"/>
          <w:lang w:val="fr-FR"/>
        </w:rPr>
      </w:pPr>
    </w:p>
    <w:p w14:paraId="2AA85B45" w14:textId="77777777" w:rsidR="00695E75" w:rsidRPr="00695E75" w:rsidRDefault="00695E75" w:rsidP="00695E75">
      <w:pPr>
        <w:ind w:left="1080" w:right="1080"/>
        <w:jc w:val="center"/>
        <w:rPr>
          <w:rFonts w:ascii="Calibri Light" w:hAnsi="Calibri Light" w:cs="Calibri Light"/>
          <w:b/>
          <w:bCs/>
          <w:lang w:val="fr-CA"/>
        </w:rPr>
      </w:pPr>
      <w:r w:rsidRPr="00695E75">
        <w:rPr>
          <w:rFonts w:ascii="Calibri Light" w:hAnsi="Calibri Light" w:cs="Calibri Light"/>
          <w:b/>
          <w:bCs/>
          <w:lang w:val="fr-CA"/>
        </w:rPr>
        <w:t>Célébration du mariage</w:t>
      </w:r>
    </w:p>
    <w:p w14:paraId="09ACF922" w14:textId="77777777" w:rsidR="004F5690" w:rsidRPr="00695E75" w:rsidRDefault="004F5690" w:rsidP="004F5690">
      <w:pPr>
        <w:ind w:left="1080" w:right="1080"/>
        <w:jc w:val="center"/>
        <w:rPr>
          <w:rFonts w:ascii="Calibri Light" w:hAnsi="Calibri Light" w:cs="Calibri Light"/>
          <w:lang w:val="fr-FR"/>
        </w:rPr>
      </w:pPr>
    </w:p>
    <w:p w14:paraId="101B83BD" w14:textId="77777777" w:rsidR="00695E75" w:rsidRPr="00695E75" w:rsidRDefault="00695E75" w:rsidP="00695E75">
      <w:pPr>
        <w:ind w:left="993" w:right="1080"/>
        <w:jc w:val="both"/>
        <w:rPr>
          <w:rFonts w:ascii="Calibri Light" w:hAnsi="Calibri Light" w:cs="Calibri Light"/>
          <w:bCs/>
          <w:sz w:val="20"/>
          <w:szCs w:val="20"/>
          <w:lang w:val="fr-CA"/>
        </w:rPr>
      </w:pPr>
      <w:r w:rsidRPr="00695E75">
        <w:rPr>
          <w:rFonts w:ascii="Calibri Light" w:hAnsi="Calibri Light" w:cs="Calibri Light"/>
          <w:bCs/>
          <w:sz w:val="20"/>
          <w:szCs w:val="20"/>
          <w:lang w:val="fr-CA"/>
        </w:rPr>
        <w:t>Le contenu de la page 3 indique comment la célébration du mariage, selon ce livre, peut être adaptée pour convenir à différentes situations.</w:t>
      </w:r>
    </w:p>
    <w:p w14:paraId="0A99A66E" w14:textId="77777777" w:rsidR="00695E75" w:rsidRPr="00695E75" w:rsidRDefault="00695E75" w:rsidP="00695E75">
      <w:pPr>
        <w:ind w:left="993" w:right="1080"/>
        <w:jc w:val="both"/>
        <w:rPr>
          <w:rFonts w:ascii="Calibri Light" w:hAnsi="Calibri Light" w:cs="Calibri Light"/>
          <w:bCs/>
          <w:sz w:val="20"/>
          <w:szCs w:val="20"/>
          <w:lang w:val="fr-CA"/>
        </w:rPr>
      </w:pPr>
    </w:p>
    <w:p w14:paraId="4392895A" w14:textId="77777777" w:rsidR="00695E75" w:rsidRPr="00695E75" w:rsidRDefault="00695E75" w:rsidP="00695E75">
      <w:pPr>
        <w:ind w:left="993" w:right="1080"/>
        <w:jc w:val="both"/>
        <w:rPr>
          <w:rFonts w:ascii="Calibri Light" w:hAnsi="Calibri Light" w:cs="Calibri Light"/>
          <w:bCs/>
          <w:sz w:val="20"/>
          <w:szCs w:val="20"/>
          <w:lang w:val="fr-CA"/>
        </w:rPr>
      </w:pPr>
      <w:r w:rsidRPr="00695E75">
        <w:rPr>
          <w:rFonts w:ascii="Calibri Light" w:hAnsi="Calibri Light" w:cs="Calibri Light"/>
          <w:bCs/>
          <w:sz w:val="20"/>
          <w:szCs w:val="20"/>
          <w:lang w:val="fr-CA"/>
        </w:rPr>
        <w:t>Le rituel du mariage inclut tout ce qui est essentiel au service, mais peut être accompagné de processions, de cantiques, de lectures, de la prédication et du repas du Seigneur. Le rituel de base inclus tous les éléments requis dans un service réformé : instruction, échange des vœux et bénédiction de l’Église. Quand les familles du couple ont des traditions religieuses variées, la simplicité du rite peut être plus appropriée.</w:t>
      </w:r>
    </w:p>
    <w:p w14:paraId="67AC0ECB" w14:textId="77777777" w:rsidR="00695E75" w:rsidRPr="00695E75" w:rsidRDefault="00695E75" w:rsidP="00695E75">
      <w:pPr>
        <w:ind w:left="993" w:right="1080"/>
        <w:jc w:val="both"/>
        <w:rPr>
          <w:rFonts w:ascii="Calibri Light" w:hAnsi="Calibri Light" w:cs="Calibri Light"/>
          <w:bCs/>
          <w:sz w:val="20"/>
          <w:szCs w:val="20"/>
          <w:lang w:val="fr-CA"/>
        </w:rPr>
      </w:pPr>
    </w:p>
    <w:p w14:paraId="4EC07E6D" w14:textId="77777777" w:rsidR="00695E75" w:rsidRPr="00695E75" w:rsidRDefault="00695E75" w:rsidP="00695E75">
      <w:pPr>
        <w:ind w:left="993" w:right="1080"/>
        <w:jc w:val="both"/>
        <w:rPr>
          <w:rFonts w:ascii="Calibri Light" w:hAnsi="Calibri Light" w:cs="Calibri Light"/>
          <w:bCs/>
          <w:sz w:val="20"/>
          <w:szCs w:val="20"/>
          <w:lang w:val="fr-CA"/>
        </w:rPr>
      </w:pPr>
      <w:r w:rsidRPr="00695E75">
        <w:rPr>
          <w:rFonts w:ascii="Calibri Light" w:hAnsi="Calibri Light" w:cs="Calibri Light"/>
          <w:bCs/>
          <w:sz w:val="20"/>
          <w:szCs w:val="20"/>
          <w:lang w:val="fr-CA"/>
        </w:rPr>
        <w:t>Un simple rituel de mariage peut être inclus dans le service publique dominical. Dans ce cas, le couple prendra place dans l’assemblée au début du culte, puis il s’avancera à l’avant, après la prédication, pour conclure l’alliance du mariage.</w:t>
      </w:r>
    </w:p>
    <w:p w14:paraId="49BEFF07" w14:textId="77777777" w:rsidR="00695E75" w:rsidRPr="00695E75" w:rsidRDefault="00695E75" w:rsidP="00695E75">
      <w:pPr>
        <w:ind w:left="993" w:right="1080"/>
        <w:jc w:val="both"/>
        <w:rPr>
          <w:rFonts w:ascii="Calibri Light" w:hAnsi="Calibri Light" w:cs="Calibri Light"/>
          <w:bCs/>
          <w:sz w:val="20"/>
          <w:szCs w:val="20"/>
          <w:lang w:val="fr-CA"/>
        </w:rPr>
      </w:pPr>
    </w:p>
    <w:p w14:paraId="3F4A8ACE" w14:textId="77777777" w:rsidR="00695E75" w:rsidRPr="00695E75" w:rsidRDefault="00695E75" w:rsidP="00695E75">
      <w:pPr>
        <w:ind w:left="993" w:right="1080"/>
        <w:jc w:val="both"/>
        <w:rPr>
          <w:rFonts w:ascii="Calibri Light" w:hAnsi="Calibri Light" w:cs="Calibri Light"/>
          <w:bCs/>
          <w:sz w:val="20"/>
          <w:szCs w:val="20"/>
          <w:lang w:val="fr-CA"/>
        </w:rPr>
      </w:pPr>
      <w:r w:rsidRPr="00695E75">
        <w:rPr>
          <w:rFonts w:ascii="Calibri Light" w:hAnsi="Calibri Light" w:cs="Calibri Light"/>
          <w:bCs/>
          <w:sz w:val="20"/>
          <w:szCs w:val="20"/>
          <w:lang w:val="fr-CA"/>
        </w:rPr>
        <w:t>La pasteure ou le pasteur est responsable de la conduite et du contenu du service. Cependant, le couple peut être invité à partager la lecture de passages bibliques, des prières et des cantiques. Des proches ou des membres de la famille peuvent aussi participer à certaines parties du service. La communion n’est célébrée que lorsque la majorité de l’assemblée peut participer. Ce n’est pas une célébration privée pour le couple marié seulement.</w:t>
      </w:r>
    </w:p>
    <w:p w14:paraId="29BBE3D1" w14:textId="77777777" w:rsidR="00695E75" w:rsidRPr="00695E75" w:rsidRDefault="00695E75" w:rsidP="00695E75">
      <w:pPr>
        <w:ind w:left="993" w:right="1080"/>
        <w:jc w:val="both"/>
        <w:rPr>
          <w:rFonts w:ascii="Calibri Light" w:hAnsi="Calibri Light" w:cs="Calibri Light"/>
          <w:bCs/>
          <w:sz w:val="20"/>
          <w:szCs w:val="20"/>
          <w:lang w:val="fr-CA"/>
        </w:rPr>
      </w:pPr>
    </w:p>
    <w:p w14:paraId="281FA0BE" w14:textId="77777777" w:rsidR="00695E75" w:rsidRPr="00695E75" w:rsidRDefault="00695E75" w:rsidP="00695E75">
      <w:pPr>
        <w:ind w:left="993" w:right="1080"/>
        <w:jc w:val="both"/>
        <w:rPr>
          <w:rFonts w:ascii="Calibri Light" w:hAnsi="Calibri Light" w:cs="Calibri Light"/>
          <w:bCs/>
          <w:sz w:val="20"/>
          <w:szCs w:val="20"/>
          <w:lang w:val="fr-CA"/>
        </w:rPr>
      </w:pPr>
      <w:r w:rsidRPr="00695E75">
        <w:rPr>
          <w:rFonts w:ascii="Calibri Light" w:hAnsi="Calibri Light" w:cs="Calibri Light"/>
          <w:bCs/>
          <w:sz w:val="20"/>
          <w:szCs w:val="20"/>
          <w:lang w:val="fr-CA"/>
        </w:rPr>
        <w:t>À la suite des vœux et de l’ÉCHANGE DES ANNEAUX, le service s’achève quand le couple reçoit la BÉNÉDICTION de l’Église. La déclaration publique de leur alliance conclut le rituel du mariage et est immédiatement suivie de la prière des fidèles, incluant des intercessions pour le nouveau couple marié.</w:t>
      </w:r>
    </w:p>
    <w:p w14:paraId="60666E5D" w14:textId="77777777" w:rsidR="00695E75" w:rsidRPr="00695E75" w:rsidRDefault="00695E75" w:rsidP="00695E75">
      <w:pPr>
        <w:ind w:left="993" w:right="1080"/>
        <w:jc w:val="both"/>
        <w:rPr>
          <w:rFonts w:ascii="Calibri Light" w:hAnsi="Calibri Light" w:cs="Calibri Light"/>
          <w:bCs/>
          <w:sz w:val="20"/>
          <w:szCs w:val="20"/>
          <w:lang w:val="fr-CA"/>
        </w:rPr>
      </w:pPr>
    </w:p>
    <w:p w14:paraId="54A4E1B7" w14:textId="77777777" w:rsidR="00695E75" w:rsidRPr="00695E75" w:rsidRDefault="00695E75" w:rsidP="00695E75">
      <w:pPr>
        <w:ind w:left="993" w:right="1080"/>
        <w:jc w:val="both"/>
        <w:rPr>
          <w:rFonts w:ascii="Calibri Light" w:hAnsi="Calibri Light" w:cs="Calibri Light"/>
          <w:bCs/>
          <w:sz w:val="20"/>
          <w:szCs w:val="20"/>
          <w:lang w:val="fr-CA"/>
        </w:rPr>
      </w:pPr>
      <w:r w:rsidRPr="00695E75">
        <w:rPr>
          <w:rFonts w:ascii="Calibri Light" w:hAnsi="Calibri Light" w:cs="Calibri Light"/>
          <w:bCs/>
          <w:sz w:val="20"/>
          <w:szCs w:val="20"/>
          <w:lang w:val="fr-CA"/>
        </w:rPr>
        <w:t>La SIGNATURE DU REGISTRE peut être faite durant le service et à la vue complète des témoins de la cérémonie.</w:t>
      </w:r>
    </w:p>
    <w:p w14:paraId="347F87EA" w14:textId="77777777" w:rsidR="004F5690" w:rsidRPr="00695E75" w:rsidRDefault="004F5690" w:rsidP="004F5690">
      <w:pPr>
        <w:ind w:right="1080"/>
        <w:jc w:val="both"/>
        <w:rPr>
          <w:rFonts w:ascii="Calibri Light" w:hAnsi="Calibri Light" w:cs="Calibri Light"/>
          <w:b/>
          <w:bCs/>
          <w:sz w:val="20"/>
          <w:szCs w:val="20"/>
          <w:lang w:val="fr-CA"/>
        </w:rPr>
      </w:pPr>
    </w:p>
    <w:p w14:paraId="2DDE8860" w14:textId="77777777" w:rsidR="004F5690" w:rsidRPr="00695E75" w:rsidRDefault="004F5690" w:rsidP="004F5690">
      <w:pPr>
        <w:ind w:right="1080"/>
        <w:jc w:val="both"/>
        <w:rPr>
          <w:rFonts w:ascii="Calibri Light" w:hAnsi="Calibri Light" w:cs="Calibri Light"/>
          <w:b/>
          <w:bCs/>
          <w:sz w:val="20"/>
          <w:szCs w:val="20"/>
          <w:lang w:val="fr-FR"/>
        </w:rPr>
      </w:pPr>
    </w:p>
    <w:p w14:paraId="40B1E4B8" w14:textId="77777777" w:rsidR="004F5690" w:rsidRPr="00695E75" w:rsidRDefault="004F5690" w:rsidP="004F5690">
      <w:pPr>
        <w:ind w:right="1080"/>
        <w:jc w:val="both"/>
        <w:rPr>
          <w:rFonts w:ascii="Calibri Light" w:hAnsi="Calibri Light" w:cs="Calibri Light"/>
          <w:b/>
          <w:bCs/>
          <w:sz w:val="20"/>
          <w:szCs w:val="20"/>
          <w:lang w:val="fr-FR"/>
        </w:rPr>
      </w:pPr>
    </w:p>
    <w:p w14:paraId="35CFEBE5" w14:textId="77777777" w:rsidR="004F5690" w:rsidRPr="00695E75" w:rsidRDefault="004F5690" w:rsidP="004F5690">
      <w:pPr>
        <w:ind w:right="1080"/>
        <w:jc w:val="both"/>
        <w:rPr>
          <w:rFonts w:ascii="Calibri Light" w:hAnsi="Calibri Light" w:cs="Calibri Light"/>
          <w:b/>
          <w:bCs/>
          <w:sz w:val="20"/>
          <w:szCs w:val="20"/>
          <w:lang w:val="fr-FR"/>
        </w:rPr>
      </w:pPr>
    </w:p>
    <w:p w14:paraId="0E96A602" w14:textId="77777777" w:rsidR="004F5690" w:rsidRPr="00695E75" w:rsidRDefault="004F5690" w:rsidP="004F5690">
      <w:pPr>
        <w:ind w:right="1080"/>
        <w:jc w:val="both"/>
        <w:rPr>
          <w:rFonts w:ascii="Calibri Light" w:hAnsi="Calibri Light" w:cs="Calibri Light"/>
          <w:b/>
          <w:bCs/>
          <w:sz w:val="20"/>
          <w:szCs w:val="20"/>
          <w:lang w:val="fr-FR"/>
        </w:rPr>
      </w:pPr>
    </w:p>
    <w:p w14:paraId="642B0C7B" w14:textId="77777777" w:rsidR="004F5690" w:rsidRPr="00695E75" w:rsidRDefault="004F5690" w:rsidP="004F5690">
      <w:pPr>
        <w:ind w:right="1080"/>
        <w:jc w:val="both"/>
        <w:rPr>
          <w:rFonts w:ascii="Calibri Light" w:hAnsi="Calibri Light" w:cs="Calibri Light"/>
          <w:b/>
          <w:bCs/>
          <w:sz w:val="20"/>
          <w:szCs w:val="20"/>
          <w:lang w:val="fr-FR"/>
        </w:rPr>
      </w:pPr>
    </w:p>
    <w:p w14:paraId="6459651A" w14:textId="77777777" w:rsidR="004F5690" w:rsidRPr="00695E75" w:rsidRDefault="004F5690" w:rsidP="004F5690">
      <w:pPr>
        <w:ind w:right="1080" w:firstLine="1080"/>
        <w:jc w:val="center"/>
        <w:rPr>
          <w:rFonts w:ascii="Calibri Light" w:hAnsi="Calibri Light" w:cs="Calibri Light"/>
          <w:b/>
          <w:bCs/>
          <w:lang w:val="fr-FR"/>
        </w:rPr>
      </w:pPr>
    </w:p>
    <w:p w14:paraId="127364BF" w14:textId="77777777" w:rsidR="004F5690" w:rsidRPr="00695E75" w:rsidRDefault="004F5690" w:rsidP="004F5690">
      <w:pPr>
        <w:ind w:right="1080" w:firstLine="1080"/>
        <w:jc w:val="center"/>
        <w:rPr>
          <w:rFonts w:ascii="Calibri Light" w:hAnsi="Calibri Light" w:cs="Calibri Light"/>
          <w:b/>
          <w:bCs/>
          <w:lang w:val="fr-FR"/>
        </w:rPr>
      </w:pPr>
    </w:p>
    <w:p w14:paraId="63BC0A1D" w14:textId="77777777" w:rsidR="004F5690" w:rsidRPr="00695E75" w:rsidRDefault="004F5690" w:rsidP="004F5690">
      <w:pPr>
        <w:ind w:right="1080" w:firstLine="1080"/>
        <w:jc w:val="center"/>
        <w:rPr>
          <w:rFonts w:ascii="Calibri Light" w:hAnsi="Calibri Light" w:cs="Calibri Light"/>
          <w:b/>
          <w:bCs/>
          <w:lang w:val="fr-FR"/>
        </w:rPr>
      </w:pPr>
    </w:p>
    <w:p w14:paraId="164AB2DC" w14:textId="77777777" w:rsidR="004F5690" w:rsidRDefault="004F5690" w:rsidP="004F5690">
      <w:pPr>
        <w:ind w:right="1080" w:firstLine="1080"/>
        <w:jc w:val="center"/>
        <w:rPr>
          <w:rFonts w:ascii="Calibri Light" w:hAnsi="Calibri Light" w:cs="Calibri Light"/>
          <w:b/>
          <w:bCs/>
          <w:lang w:val="fr-FR"/>
        </w:rPr>
      </w:pPr>
    </w:p>
    <w:p w14:paraId="695BCD65" w14:textId="77777777" w:rsidR="00695E75" w:rsidRPr="00695E75" w:rsidRDefault="00695E75" w:rsidP="004F5690">
      <w:pPr>
        <w:ind w:right="1080" w:firstLine="1080"/>
        <w:jc w:val="center"/>
        <w:rPr>
          <w:rFonts w:ascii="Calibri Light" w:hAnsi="Calibri Light" w:cs="Calibri Light"/>
          <w:b/>
          <w:bCs/>
          <w:lang w:val="fr-FR"/>
        </w:rPr>
      </w:pPr>
    </w:p>
    <w:tbl>
      <w:tblPr>
        <w:tblStyle w:val="TableGrid"/>
        <w:tblpPr w:leftFromText="180" w:rightFromText="180" w:vertAnchor="page" w:horzAnchor="page" w:tblpX="2831" w:tblpY="3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616"/>
      </w:tblGrid>
      <w:tr w:rsidR="00695E75" w:rsidRPr="00695E75" w14:paraId="428A0E72" w14:textId="77777777" w:rsidTr="00695E75">
        <w:trPr>
          <w:trHeight w:val="282"/>
        </w:trPr>
        <w:tc>
          <w:tcPr>
            <w:tcW w:w="3402" w:type="dxa"/>
            <w:hideMark/>
          </w:tcPr>
          <w:p w14:paraId="1BF34AE6" w14:textId="77777777" w:rsidR="00695E75" w:rsidRPr="00695E75" w:rsidRDefault="00695E75" w:rsidP="00695E75">
            <w:pPr>
              <w:ind w:left="1080" w:right="1080" w:hanging="495"/>
              <w:rPr>
                <w:rFonts w:ascii="Calibri Light" w:hAnsi="Calibri Light" w:cs="Calibri Light"/>
                <w:b/>
                <w:bCs/>
                <w:sz w:val="20"/>
                <w:szCs w:val="20"/>
                <w:lang w:val="fr-CA"/>
              </w:rPr>
            </w:pPr>
            <w:r w:rsidRPr="00695E75">
              <w:rPr>
                <w:rFonts w:ascii="Calibri Light" w:hAnsi="Calibri Light" w:cs="Calibri Light"/>
                <w:bCs/>
                <w:sz w:val="20"/>
                <w:szCs w:val="20"/>
                <w:lang w:val="fr-CA"/>
              </w:rPr>
              <w:lastRenderedPageBreak/>
              <w:t>Rassemblement</w:t>
            </w:r>
          </w:p>
        </w:tc>
        <w:tc>
          <w:tcPr>
            <w:tcW w:w="4616" w:type="dxa"/>
            <w:hideMark/>
          </w:tcPr>
          <w:p w14:paraId="5F8D15CC" w14:textId="77777777" w:rsidR="00695E75" w:rsidRPr="00695E75" w:rsidRDefault="00695E75" w:rsidP="00695E75">
            <w:pPr>
              <w:ind w:left="1080" w:right="1080" w:hanging="1062"/>
              <w:rPr>
                <w:rFonts w:ascii="Calibri Light" w:hAnsi="Calibri Light" w:cs="Calibri Light"/>
                <w:b/>
                <w:bCs/>
                <w:sz w:val="20"/>
                <w:szCs w:val="20"/>
                <w:lang w:val="fr-CA"/>
              </w:rPr>
            </w:pPr>
            <w:r w:rsidRPr="00695E75">
              <w:rPr>
                <w:rFonts w:ascii="Calibri Light" w:hAnsi="Calibri Light" w:cs="Calibri Light"/>
                <w:bCs/>
                <w:sz w:val="20"/>
                <w:szCs w:val="20"/>
                <w:lang w:val="fr-CA"/>
              </w:rPr>
              <w:t>Rassemblement</w:t>
            </w:r>
          </w:p>
        </w:tc>
      </w:tr>
      <w:tr w:rsidR="00695E75" w:rsidRPr="00695E75" w14:paraId="4F3C9867" w14:textId="77777777" w:rsidTr="00695E75">
        <w:trPr>
          <w:trHeight w:val="297"/>
        </w:trPr>
        <w:tc>
          <w:tcPr>
            <w:tcW w:w="3402" w:type="dxa"/>
            <w:hideMark/>
          </w:tcPr>
          <w:p w14:paraId="4559155D" w14:textId="77777777" w:rsidR="00695E75" w:rsidRPr="00695E75" w:rsidRDefault="00695E75" w:rsidP="00695E75">
            <w:pPr>
              <w:ind w:left="1080" w:right="1080" w:hanging="495"/>
              <w:rPr>
                <w:rFonts w:ascii="Calibri Light" w:hAnsi="Calibri Light" w:cs="Calibri Light"/>
                <w:b/>
                <w:bCs/>
                <w:sz w:val="20"/>
                <w:szCs w:val="20"/>
                <w:lang w:val="fr-CA"/>
              </w:rPr>
            </w:pPr>
            <w:r w:rsidRPr="00695E75">
              <w:rPr>
                <w:rFonts w:ascii="Calibri Light" w:hAnsi="Calibri Light" w:cs="Calibri Light"/>
                <w:bCs/>
                <w:sz w:val="20"/>
                <w:szCs w:val="20"/>
                <w:lang w:val="fr-CA"/>
              </w:rPr>
              <w:t>Procession</w:t>
            </w:r>
          </w:p>
        </w:tc>
        <w:tc>
          <w:tcPr>
            <w:tcW w:w="4616" w:type="dxa"/>
            <w:hideMark/>
          </w:tcPr>
          <w:p w14:paraId="0595647C" w14:textId="77777777" w:rsidR="00695E75" w:rsidRPr="00695E75" w:rsidRDefault="00695E75" w:rsidP="00695E75">
            <w:pPr>
              <w:ind w:left="1080" w:right="1080" w:hanging="1062"/>
              <w:rPr>
                <w:rFonts w:ascii="Calibri Light" w:hAnsi="Calibri Light" w:cs="Calibri Light"/>
                <w:b/>
                <w:bCs/>
                <w:sz w:val="20"/>
                <w:szCs w:val="20"/>
                <w:lang w:val="fr-CA"/>
              </w:rPr>
            </w:pPr>
            <w:r w:rsidRPr="00695E75">
              <w:rPr>
                <w:rFonts w:ascii="Calibri Light" w:hAnsi="Calibri Light" w:cs="Calibri Light"/>
                <w:bCs/>
                <w:sz w:val="20"/>
                <w:szCs w:val="20"/>
                <w:lang w:val="fr-CA"/>
              </w:rPr>
              <w:t>Procession</w:t>
            </w:r>
          </w:p>
        </w:tc>
      </w:tr>
      <w:tr w:rsidR="00695E75" w:rsidRPr="00695E75" w14:paraId="51B1BF10" w14:textId="77777777" w:rsidTr="00695E75">
        <w:trPr>
          <w:trHeight w:val="282"/>
        </w:trPr>
        <w:tc>
          <w:tcPr>
            <w:tcW w:w="3402" w:type="dxa"/>
            <w:hideMark/>
          </w:tcPr>
          <w:p w14:paraId="62AF7976" w14:textId="77777777" w:rsidR="00695E75" w:rsidRPr="00695E75" w:rsidRDefault="00695E75" w:rsidP="00695E75">
            <w:pPr>
              <w:ind w:left="1080" w:right="1080" w:hanging="495"/>
              <w:rPr>
                <w:rFonts w:ascii="Calibri Light" w:hAnsi="Calibri Light" w:cs="Calibri Light"/>
                <w:b/>
                <w:bCs/>
                <w:sz w:val="20"/>
                <w:szCs w:val="20"/>
                <w:lang w:val="fr-CA"/>
              </w:rPr>
            </w:pPr>
            <w:r w:rsidRPr="00695E75">
              <w:rPr>
                <w:rFonts w:ascii="Calibri Light" w:hAnsi="Calibri Light" w:cs="Calibri Light"/>
                <w:bCs/>
                <w:sz w:val="20"/>
                <w:szCs w:val="20"/>
                <w:lang w:val="fr-CA"/>
              </w:rPr>
              <w:t>Appel à célébrer</w:t>
            </w:r>
          </w:p>
        </w:tc>
        <w:tc>
          <w:tcPr>
            <w:tcW w:w="4616" w:type="dxa"/>
            <w:hideMark/>
          </w:tcPr>
          <w:p w14:paraId="00D3A01A" w14:textId="77777777" w:rsidR="00695E75" w:rsidRPr="00695E75" w:rsidRDefault="00695E75" w:rsidP="00695E75">
            <w:pPr>
              <w:ind w:left="1080" w:right="1080" w:hanging="1062"/>
              <w:rPr>
                <w:rFonts w:ascii="Calibri Light" w:hAnsi="Calibri Light" w:cs="Calibri Light"/>
                <w:b/>
                <w:bCs/>
                <w:sz w:val="20"/>
                <w:szCs w:val="20"/>
                <w:lang w:val="fr-CA"/>
              </w:rPr>
            </w:pPr>
            <w:r w:rsidRPr="00695E75">
              <w:rPr>
                <w:rFonts w:ascii="Calibri Light" w:hAnsi="Calibri Light" w:cs="Calibri Light"/>
                <w:bCs/>
                <w:sz w:val="20"/>
                <w:szCs w:val="20"/>
                <w:lang w:val="fr-CA"/>
              </w:rPr>
              <w:t>Appel à célébrer</w:t>
            </w:r>
          </w:p>
        </w:tc>
      </w:tr>
      <w:tr w:rsidR="00695E75" w:rsidRPr="00695E75" w14:paraId="51CBB50C" w14:textId="77777777" w:rsidTr="00695E75">
        <w:trPr>
          <w:trHeight w:val="297"/>
        </w:trPr>
        <w:tc>
          <w:tcPr>
            <w:tcW w:w="3402" w:type="dxa"/>
          </w:tcPr>
          <w:p w14:paraId="2AFBBCCE" w14:textId="77777777" w:rsidR="00695E75" w:rsidRPr="00695E75" w:rsidRDefault="00695E75" w:rsidP="00695E75">
            <w:pPr>
              <w:ind w:left="1080" w:right="1080" w:hanging="495"/>
              <w:rPr>
                <w:rFonts w:ascii="Calibri Light" w:hAnsi="Calibri Light" w:cs="Calibri Light"/>
                <w:bCs/>
                <w:sz w:val="20"/>
                <w:szCs w:val="20"/>
                <w:lang w:val="fr-CA"/>
              </w:rPr>
            </w:pPr>
          </w:p>
        </w:tc>
        <w:tc>
          <w:tcPr>
            <w:tcW w:w="4616" w:type="dxa"/>
            <w:hideMark/>
          </w:tcPr>
          <w:p w14:paraId="1686F0AC" w14:textId="77777777" w:rsidR="00695E75" w:rsidRPr="00695E75" w:rsidRDefault="00695E75" w:rsidP="00695E75">
            <w:pPr>
              <w:ind w:left="1080" w:right="1080" w:hanging="1062"/>
              <w:rPr>
                <w:rFonts w:ascii="Calibri Light" w:hAnsi="Calibri Light" w:cs="Calibri Light"/>
                <w:bCs/>
                <w:sz w:val="20"/>
                <w:szCs w:val="20"/>
                <w:lang w:val="fr-CA"/>
              </w:rPr>
            </w:pPr>
            <w:r w:rsidRPr="00695E75">
              <w:rPr>
                <w:rFonts w:ascii="Calibri Light" w:hAnsi="Calibri Light" w:cs="Calibri Light"/>
                <w:bCs/>
                <w:sz w:val="20"/>
                <w:szCs w:val="20"/>
                <w:lang w:val="fr-CA"/>
              </w:rPr>
              <w:t>Cantique de louange</w:t>
            </w:r>
          </w:p>
        </w:tc>
      </w:tr>
      <w:tr w:rsidR="00695E75" w:rsidRPr="00695E75" w14:paraId="11D01B6B" w14:textId="77777777" w:rsidTr="00695E75">
        <w:trPr>
          <w:trHeight w:val="282"/>
        </w:trPr>
        <w:tc>
          <w:tcPr>
            <w:tcW w:w="3402" w:type="dxa"/>
            <w:hideMark/>
          </w:tcPr>
          <w:p w14:paraId="0EED80E7" w14:textId="77777777" w:rsidR="00695E75" w:rsidRPr="00695E75" w:rsidRDefault="00695E75" w:rsidP="00695E75">
            <w:pPr>
              <w:ind w:left="1080" w:right="1080" w:hanging="495"/>
              <w:rPr>
                <w:rFonts w:ascii="Calibri Light" w:hAnsi="Calibri Light" w:cs="Calibri Light"/>
                <w:bCs/>
                <w:sz w:val="20"/>
                <w:szCs w:val="20"/>
                <w:lang w:val="fr-CA"/>
              </w:rPr>
            </w:pPr>
            <w:r w:rsidRPr="00695E75">
              <w:rPr>
                <w:rFonts w:ascii="Calibri Light" w:hAnsi="Calibri Light" w:cs="Calibri Light"/>
                <w:bCs/>
                <w:sz w:val="20"/>
                <w:szCs w:val="20"/>
                <w:lang w:val="fr-CA"/>
              </w:rPr>
              <w:t>Prière d’adoration</w:t>
            </w:r>
          </w:p>
        </w:tc>
        <w:tc>
          <w:tcPr>
            <w:tcW w:w="4616" w:type="dxa"/>
            <w:hideMark/>
          </w:tcPr>
          <w:p w14:paraId="4876D4D7" w14:textId="77777777" w:rsidR="00695E75" w:rsidRPr="00695E75" w:rsidRDefault="00695E75" w:rsidP="00695E75">
            <w:pPr>
              <w:ind w:left="1080" w:right="1080" w:hanging="1062"/>
              <w:rPr>
                <w:rFonts w:ascii="Calibri Light" w:hAnsi="Calibri Light" w:cs="Calibri Light"/>
                <w:bCs/>
                <w:sz w:val="20"/>
                <w:szCs w:val="20"/>
                <w:lang w:val="fr-CA"/>
              </w:rPr>
            </w:pPr>
            <w:r w:rsidRPr="00695E75">
              <w:rPr>
                <w:rFonts w:ascii="Calibri Light" w:hAnsi="Calibri Light" w:cs="Calibri Light"/>
                <w:bCs/>
                <w:sz w:val="20"/>
                <w:szCs w:val="20"/>
                <w:lang w:val="fr-CA"/>
              </w:rPr>
              <w:t>Prière d’adoration</w:t>
            </w:r>
          </w:p>
        </w:tc>
      </w:tr>
      <w:tr w:rsidR="00695E75" w:rsidRPr="00695E75" w14:paraId="1F9B9848" w14:textId="77777777" w:rsidTr="00695E75">
        <w:trPr>
          <w:trHeight w:val="561"/>
        </w:trPr>
        <w:tc>
          <w:tcPr>
            <w:tcW w:w="3402" w:type="dxa"/>
          </w:tcPr>
          <w:p w14:paraId="77B88D24" w14:textId="77777777" w:rsidR="00695E75" w:rsidRPr="00695E75" w:rsidRDefault="00695E75" w:rsidP="00695E75">
            <w:pPr>
              <w:ind w:left="1080" w:right="1080" w:hanging="495"/>
              <w:rPr>
                <w:rFonts w:ascii="Calibri Light" w:hAnsi="Calibri Light" w:cs="Calibri Light"/>
                <w:bCs/>
                <w:sz w:val="20"/>
                <w:szCs w:val="20"/>
                <w:lang w:val="fr-CA"/>
              </w:rPr>
            </w:pPr>
          </w:p>
        </w:tc>
        <w:tc>
          <w:tcPr>
            <w:tcW w:w="4616" w:type="dxa"/>
            <w:hideMark/>
          </w:tcPr>
          <w:p w14:paraId="7E0BA3E6" w14:textId="548ADA0A" w:rsidR="00695E75" w:rsidRPr="00695E75" w:rsidRDefault="00695E75" w:rsidP="00695E75">
            <w:pPr>
              <w:ind w:left="1080" w:right="1080" w:hanging="1062"/>
              <w:rPr>
                <w:rFonts w:ascii="Calibri Light" w:hAnsi="Calibri Light" w:cs="Calibri Light"/>
                <w:bCs/>
                <w:sz w:val="20"/>
                <w:szCs w:val="20"/>
                <w:lang w:val="fr-CA"/>
              </w:rPr>
            </w:pPr>
            <w:r w:rsidRPr="00695E75">
              <w:rPr>
                <w:rFonts w:ascii="Calibri Light" w:hAnsi="Calibri Light" w:cs="Calibri Light"/>
                <w:bCs/>
                <w:sz w:val="20"/>
                <w:szCs w:val="20"/>
                <w:lang w:val="fr-CA"/>
              </w:rPr>
              <w:t>Confession des péchés et</w:t>
            </w:r>
            <w:r>
              <w:rPr>
                <w:rFonts w:ascii="Calibri Light" w:hAnsi="Calibri Light" w:cs="Calibri Light"/>
                <w:bCs/>
                <w:sz w:val="20"/>
                <w:szCs w:val="20"/>
                <w:lang w:val="fr-CA"/>
              </w:rPr>
              <w:t xml:space="preserve"> </w:t>
            </w:r>
            <w:r w:rsidRPr="00695E75">
              <w:rPr>
                <w:rFonts w:ascii="Calibri Light" w:hAnsi="Calibri Light" w:cs="Calibri Light"/>
                <w:bCs/>
                <w:sz w:val="20"/>
                <w:szCs w:val="20"/>
                <w:lang w:val="fr-CA"/>
              </w:rPr>
              <w:t>pardon</w:t>
            </w:r>
          </w:p>
        </w:tc>
      </w:tr>
    </w:tbl>
    <w:p w14:paraId="0F1555CA" w14:textId="77777777" w:rsidR="00695E75" w:rsidRPr="00695E75" w:rsidRDefault="00695E75" w:rsidP="00695E75">
      <w:pPr>
        <w:ind w:left="1080" w:right="1080"/>
        <w:jc w:val="center"/>
        <w:rPr>
          <w:rFonts w:ascii="Calibri Light" w:hAnsi="Calibri Light" w:cs="Calibri Light"/>
          <w:b/>
          <w:bCs/>
          <w:lang w:val="fr-CA"/>
        </w:rPr>
      </w:pPr>
      <w:r w:rsidRPr="00695E75">
        <w:rPr>
          <w:rFonts w:ascii="Calibri Light" w:hAnsi="Calibri Light" w:cs="Calibri Light"/>
          <w:b/>
          <w:bCs/>
          <w:lang w:val="fr-CA"/>
        </w:rPr>
        <w:t>Célébration du mariage chrétien</w:t>
      </w:r>
    </w:p>
    <w:p w14:paraId="4088E4A6" w14:textId="77777777" w:rsidR="00695E75" w:rsidRPr="00695E75" w:rsidRDefault="00695E75" w:rsidP="00695E75">
      <w:pPr>
        <w:ind w:left="1080" w:right="1080"/>
        <w:jc w:val="center"/>
        <w:rPr>
          <w:rFonts w:ascii="Calibri Light" w:hAnsi="Calibri Light" w:cs="Calibri Light"/>
          <w:b/>
          <w:bCs/>
          <w:i/>
          <w:lang w:val="fr-CA"/>
        </w:rPr>
      </w:pPr>
      <w:r w:rsidRPr="00695E75">
        <w:rPr>
          <w:rFonts w:ascii="Calibri Light" w:hAnsi="Calibri Light" w:cs="Calibri Light"/>
          <w:b/>
          <w:bCs/>
          <w:i/>
          <w:lang w:val="fr-CA"/>
        </w:rPr>
        <w:t xml:space="preserve">(A Service of Christian </w:t>
      </w:r>
      <w:proofErr w:type="spellStart"/>
      <w:r w:rsidRPr="00695E75">
        <w:rPr>
          <w:rFonts w:ascii="Calibri Light" w:hAnsi="Calibri Light" w:cs="Calibri Light"/>
          <w:b/>
          <w:bCs/>
          <w:i/>
          <w:lang w:val="fr-CA"/>
        </w:rPr>
        <w:t>Marriage</w:t>
      </w:r>
      <w:proofErr w:type="spellEnd"/>
      <w:r w:rsidRPr="00695E75">
        <w:rPr>
          <w:rFonts w:ascii="Calibri Light" w:hAnsi="Calibri Light" w:cs="Calibri Light"/>
          <w:b/>
          <w:bCs/>
          <w:i/>
          <w:lang w:val="fr-CA"/>
        </w:rPr>
        <w:t>)</w:t>
      </w:r>
    </w:p>
    <w:p w14:paraId="5EB88BF8" w14:textId="77777777" w:rsidR="00695E75" w:rsidRPr="00695E75" w:rsidRDefault="00695E75" w:rsidP="00695E75">
      <w:pPr>
        <w:ind w:left="1080" w:right="1080"/>
        <w:jc w:val="center"/>
        <w:rPr>
          <w:rFonts w:ascii="Calibri Light" w:hAnsi="Calibri Light" w:cs="Calibri Light"/>
          <w:b/>
          <w:bCs/>
          <w:lang w:val="fr-CA"/>
        </w:rPr>
      </w:pPr>
    </w:p>
    <w:p w14:paraId="5BCCD266" w14:textId="0BB8EED1" w:rsidR="00695E75" w:rsidRPr="00695E75" w:rsidRDefault="00695E75" w:rsidP="00C5733C">
      <w:pPr>
        <w:ind w:left="1080" w:right="1080"/>
        <w:jc w:val="center"/>
        <w:rPr>
          <w:rFonts w:ascii="Calibri Light" w:hAnsi="Calibri Light" w:cs="Calibri Light"/>
          <w:b/>
          <w:bCs/>
          <w:i/>
          <w:lang w:val="fr-CA"/>
        </w:rPr>
      </w:pPr>
      <w:proofErr w:type="gramStart"/>
      <w:r w:rsidRPr="00695E75">
        <w:rPr>
          <w:rFonts w:ascii="Calibri Light" w:hAnsi="Calibri Light" w:cs="Calibri Light"/>
          <w:b/>
          <w:bCs/>
          <w:lang w:val="fr-CA"/>
        </w:rPr>
        <w:t xml:space="preserve">Ouverture  </w:t>
      </w:r>
      <w:r w:rsidRPr="00695E75">
        <w:rPr>
          <w:rFonts w:ascii="Calibri Light" w:hAnsi="Calibri Light" w:cs="Calibri Light"/>
          <w:b/>
          <w:bCs/>
          <w:i/>
          <w:lang w:val="fr-CA"/>
        </w:rPr>
        <w:t>(</w:t>
      </w:r>
      <w:proofErr w:type="spellStart"/>
      <w:proofErr w:type="gramEnd"/>
      <w:r w:rsidRPr="00695E75">
        <w:rPr>
          <w:rFonts w:ascii="Calibri Light" w:hAnsi="Calibri Light" w:cs="Calibri Light"/>
          <w:b/>
          <w:bCs/>
          <w:i/>
          <w:lang w:val="fr-CA"/>
        </w:rPr>
        <w:t>Called</w:t>
      </w:r>
      <w:proofErr w:type="spellEnd"/>
      <w:r w:rsidRPr="00695E75">
        <w:rPr>
          <w:rFonts w:ascii="Calibri Light" w:hAnsi="Calibri Light" w:cs="Calibri Light"/>
          <w:b/>
          <w:bCs/>
          <w:i/>
          <w:lang w:val="fr-CA"/>
        </w:rPr>
        <w:t xml:space="preserve"> to </w:t>
      </w:r>
      <w:proofErr w:type="spellStart"/>
      <w:r w:rsidRPr="00695E75">
        <w:rPr>
          <w:rFonts w:ascii="Calibri Light" w:hAnsi="Calibri Light" w:cs="Calibri Light"/>
          <w:b/>
          <w:bCs/>
          <w:i/>
          <w:lang w:val="fr-CA"/>
        </w:rPr>
        <w:t>Worship</w:t>
      </w:r>
      <w:proofErr w:type="spellEnd"/>
      <w:r w:rsidRPr="00695E75">
        <w:rPr>
          <w:rFonts w:ascii="Calibri Light" w:hAnsi="Calibri Light" w:cs="Calibri Light"/>
          <w:b/>
          <w:bCs/>
          <w:i/>
          <w:lang w:val="fr-CA"/>
        </w:rPr>
        <w:t>)</w:t>
      </w:r>
    </w:p>
    <w:p w14:paraId="1CA723D6" w14:textId="50AE799A" w:rsidR="00695E75" w:rsidRDefault="004F5690" w:rsidP="00C5733C">
      <w:pPr>
        <w:ind w:left="1080" w:right="1080"/>
        <w:jc w:val="both"/>
        <w:rPr>
          <w:rFonts w:ascii="Calibri Light" w:hAnsi="Calibri Light" w:cs="Calibri Light"/>
          <w:sz w:val="20"/>
          <w:szCs w:val="20"/>
          <w:lang w:val="fr-FR"/>
        </w:rPr>
      </w:pPr>
      <w:r w:rsidRPr="00695E75">
        <w:rPr>
          <w:rFonts w:ascii="Calibri Light" w:hAnsi="Calibri Light" w:cs="Calibri Light"/>
          <w:sz w:val="20"/>
          <w:szCs w:val="20"/>
          <w:lang w:val="fr-FR"/>
        </w:rPr>
        <w:tab/>
      </w:r>
    </w:p>
    <w:p w14:paraId="3E2D8E5F" w14:textId="77777777" w:rsidR="00C5733C" w:rsidRPr="00C5733C" w:rsidRDefault="00C5733C" w:rsidP="00C5733C">
      <w:pPr>
        <w:ind w:left="1080" w:right="1080"/>
        <w:jc w:val="both"/>
        <w:rPr>
          <w:rFonts w:ascii="Calibri Light" w:hAnsi="Calibri Light" w:cs="Calibri Light"/>
          <w:sz w:val="20"/>
          <w:szCs w:val="20"/>
          <w:lang w:val="fr-FR"/>
        </w:rPr>
      </w:pPr>
    </w:p>
    <w:p w14:paraId="255F626E" w14:textId="77777777" w:rsidR="00695E75" w:rsidRPr="00695E75" w:rsidRDefault="00695E75" w:rsidP="00695E75">
      <w:pPr>
        <w:ind w:left="1080" w:right="1080"/>
        <w:jc w:val="center"/>
        <w:rPr>
          <w:rFonts w:ascii="Calibri Light" w:hAnsi="Calibri Light" w:cs="Calibri Light"/>
          <w:b/>
          <w:bCs/>
          <w:lang w:val="fr-CA"/>
        </w:rPr>
      </w:pPr>
      <w:r w:rsidRPr="00695E75">
        <w:rPr>
          <w:rFonts w:ascii="Calibri Light" w:hAnsi="Calibri Light" w:cs="Calibri Light"/>
          <w:b/>
          <w:bCs/>
          <w:lang w:val="fr-CA"/>
        </w:rPr>
        <w:t xml:space="preserve">Proclamation de la Parole  </w:t>
      </w:r>
      <w:proofErr w:type="gramStart"/>
      <w:r w:rsidRPr="00695E75">
        <w:rPr>
          <w:rFonts w:ascii="Calibri Light" w:hAnsi="Calibri Light" w:cs="Calibri Light"/>
          <w:b/>
          <w:bCs/>
          <w:lang w:val="fr-CA"/>
        </w:rPr>
        <w:t xml:space="preserve">   </w:t>
      </w:r>
      <w:r w:rsidRPr="00695E75">
        <w:rPr>
          <w:rFonts w:ascii="Calibri Light" w:hAnsi="Calibri Light" w:cs="Calibri Light"/>
          <w:b/>
          <w:bCs/>
          <w:i/>
          <w:lang w:val="fr-CA"/>
        </w:rPr>
        <w:t>(</w:t>
      </w:r>
      <w:proofErr w:type="gramEnd"/>
      <w:r w:rsidRPr="00695E75">
        <w:rPr>
          <w:rFonts w:ascii="Calibri Light" w:hAnsi="Calibri Light" w:cs="Calibri Light"/>
          <w:b/>
          <w:bCs/>
          <w:i/>
          <w:lang w:val="fr-CA"/>
        </w:rPr>
        <w:t xml:space="preserve">The Word </w:t>
      </w:r>
      <w:proofErr w:type="spellStart"/>
      <w:r w:rsidRPr="00695E75">
        <w:rPr>
          <w:rFonts w:ascii="Calibri Light" w:hAnsi="Calibri Light" w:cs="Calibri Light"/>
          <w:b/>
          <w:bCs/>
          <w:i/>
          <w:lang w:val="fr-CA"/>
        </w:rPr>
        <w:t>Proclaimed</w:t>
      </w:r>
      <w:proofErr w:type="spellEnd"/>
      <w:r w:rsidRPr="00695E75">
        <w:rPr>
          <w:rFonts w:ascii="Calibri Light" w:hAnsi="Calibri Light" w:cs="Calibri Light"/>
          <w:b/>
          <w:bCs/>
          <w:i/>
          <w:lang w:val="fr-CA"/>
        </w:rPr>
        <w:t>)</w:t>
      </w:r>
    </w:p>
    <w:p w14:paraId="700F3D8E" w14:textId="77777777" w:rsidR="004F5690" w:rsidRPr="00695E75" w:rsidRDefault="004F5690" w:rsidP="004F5690">
      <w:pPr>
        <w:ind w:left="1080" w:right="1080"/>
        <w:jc w:val="both"/>
        <w:rPr>
          <w:rFonts w:ascii="Calibri Light" w:hAnsi="Calibri Light" w:cs="Calibri Light"/>
          <w:sz w:val="20"/>
          <w:szCs w:val="20"/>
          <w:lang w:val="fr-CA"/>
        </w:rPr>
      </w:pPr>
    </w:p>
    <w:p w14:paraId="3FA05FC2" w14:textId="77777777" w:rsidR="00695E75" w:rsidRPr="00C5733C" w:rsidRDefault="004F5690" w:rsidP="00695E75">
      <w:pPr>
        <w:ind w:left="1080" w:right="1080"/>
        <w:jc w:val="both"/>
        <w:rPr>
          <w:rFonts w:ascii="Calibri Light" w:hAnsi="Calibri Light" w:cs="Calibri Light"/>
          <w:sz w:val="20"/>
          <w:szCs w:val="20"/>
          <w:lang w:val="fr-FR"/>
        </w:rPr>
      </w:pPr>
      <w:r w:rsidRPr="00695E75">
        <w:rPr>
          <w:rFonts w:ascii="Calibri Light" w:hAnsi="Calibri Light" w:cs="Calibri Light"/>
          <w:sz w:val="20"/>
          <w:szCs w:val="20"/>
          <w:lang w:val="fr-FR"/>
        </w:rPr>
        <w:tab/>
      </w:r>
    </w:p>
    <w:tbl>
      <w:tblPr>
        <w:tblStyle w:val="TableGrid"/>
        <w:tblW w:w="794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gridCol w:w="4435"/>
      </w:tblGrid>
      <w:tr w:rsidR="00695E75" w:rsidRPr="00695E75" w14:paraId="05147E1F" w14:textId="77777777" w:rsidTr="00695E75">
        <w:trPr>
          <w:trHeight w:val="312"/>
        </w:trPr>
        <w:tc>
          <w:tcPr>
            <w:tcW w:w="3508" w:type="dxa"/>
            <w:hideMark/>
          </w:tcPr>
          <w:p w14:paraId="068677C9" w14:textId="77777777" w:rsidR="00695E75" w:rsidRPr="00695E75" w:rsidRDefault="00695E75" w:rsidP="00695E75">
            <w:pPr>
              <w:ind w:left="1080" w:right="1080" w:hanging="893"/>
              <w:rPr>
                <w:rFonts w:ascii="Calibri Light" w:hAnsi="Calibri Light" w:cs="Calibri Light"/>
                <w:bCs/>
                <w:sz w:val="20"/>
                <w:szCs w:val="20"/>
                <w:lang w:val="fr-CA"/>
              </w:rPr>
            </w:pPr>
            <w:r w:rsidRPr="00695E75">
              <w:rPr>
                <w:rFonts w:ascii="Calibri Light" w:hAnsi="Calibri Light" w:cs="Calibri Light"/>
                <w:bCs/>
                <w:sz w:val="20"/>
                <w:szCs w:val="20"/>
                <w:lang w:val="fr-CA"/>
              </w:rPr>
              <w:t>Passages de l’Écriture</w:t>
            </w:r>
          </w:p>
        </w:tc>
        <w:tc>
          <w:tcPr>
            <w:tcW w:w="4435" w:type="dxa"/>
            <w:hideMark/>
          </w:tcPr>
          <w:p w14:paraId="6FAE197B" w14:textId="77777777" w:rsidR="00695E75" w:rsidRPr="00695E75" w:rsidRDefault="00695E75" w:rsidP="00695E75">
            <w:pPr>
              <w:ind w:left="791" w:right="1080" w:hanging="791"/>
              <w:rPr>
                <w:rFonts w:ascii="Calibri Light" w:hAnsi="Calibri Light" w:cs="Calibri Light"/>
                <w:bCs/>
                <w:sz w:val="20"/>
                <w:szCs w:val="20"/>
                <w:lang w:val="fr-CA"/>
              </w:rPr>
            </w:pPr>
            <w:r w:rsidRPr="00695E75">
              <w:rPr>
                <w:rFonts w:ascii="Calibri Light" w:hAnsi="Calibri Light" w:cs="Calibri Light"/>
                <w:bCs/>
                <w:sz w:val="20"/>
                <w:szCs w:val="20"/>
                <w:lang w:val="fr-CA"/>
              </w:rPr>
              <w:t>Passages de l’Écriture</w:t>
            </w:r>
          </w:p>
        </w:tc>
      </w:tr>
      <w:tr w:rsidR="00695E75" w:rsidRPr="00695E75" w14:paraId="2D4EDB5A" w14:textId="77777777" w:rsidTr="00695E75">
        <w:trPr>
          <w:trHeight w:val="312"/>
        </w:trPr>
        <w:tc>
          <w:tcPr>
            <w:tcW w:w="3508" w:type="dxa"/>
            <w:hideMark/>
          </w:tcPr>
          <w:p w14:paraId="7E37173E" w14:textId="77777777" w:rsidR="00695E75" w:rsidRPr="00695E75" w:rsidRDefault="00695E75" w:rsidP="00695E75">
            <w:pPr>
              <w:ind w:left="1080" w:right="1080" w:hanging="893"/>
              <w:rPr>
                <w:rFonts w:ascii="Calibri Light" w:hAnsi="Calibri Light" w:cs="Calibri Light"/>
                <w:bCs/>
                <w:sz w:val="20"/>
                <w:szCs w:val="20"/>
                <w:lang w:val="fr-CA"/>
              </w:rPr>
            </w:pPr>
            <w:r w:rsidRPr="00695E75">
              <w:rPr>
                <w:rFonts w:ascii="Calibri Light" w:hAnsi="Calibri Light" w:cs="Calibri Light"/>
                <w:bCs/>
                <w:sz w:val="20"/>
                <w:szCs w:val="20"/>
                <w:lang w:val="fr-CA"/>
              </w:rPr>
              <w:t>Prédication</w:t>
            </w:r>
          </w:p>
        </w:tc>
        <w:tc>
          <w:tcPr>
            <w:tcW w:w="4435" w:type="dxa"/>
            <w:hideMark/>
          </w:tcPr>
          <w:p w14:paraId="22839744" w14:textId="77777777" w:rsidR="00695E75" w:rsidRPr="00695E75" w:rsidRDefault="00695E75" w:rsidP="00695E75">
            <w:pPr>
              <w:ind w:left="791" w:right="1080" w:hanging="791"/>
              <w:rPr>
                <w:rFonts w:ascii="Calibri Light" w:hAnsi="Calibri Light" w:cs="Calibri Light"/>
                <w:bCs/>
                <w:sz w:val="20"/>
                <w:szCs w:val="20"/>
                <w:lang w:val="fr-CA"/>
              </w:rPr>
            </w:pPr>
            <w:r w:rsidRPr="00695E75">
              <w:rPr>
                <w:rFonts w:ascii="Calibri Light" w:hAnsi="Calibri Light" w:cs="Calibri Light"/>
                <w:bCs/>
                <w:sz w:val="20"/>
                <w:szCs w:val="20"/>
                <w:lang w:val="fr-CA"/>
              </w:rPr>
              <w:t>Prédication</w:t>
            </w:r>
          </w:p>
        </w:tc>
      </w:tr>
      <w:tr w:rsidR="00695E75" w:rsidRPr="00695E75" w14:paraId="5112B3BD" w14:textId="77777777" w:rsidTr="00695E75">
        <w:trPr>
          <w:trHeight w:val="344"/>
        </w:trPr>
        <w:tc>
          <w:tcPr>
            <w:tcW w:w="3508" w:type="dxa"/>
          </w:tcPr>
          <w:p w14:paraId="4541E8C2" w14:textId="77777777" w:rsidR="00695E75" w:rsidRPr="00695E75" w:rsidRDefault="00695E75" w:rsidP="00695E75">
            <w:pPr>
              <w:ind w:left="1080" w:right="1080" w:hanging="893"/>
              <w:rPr>
                <w:rFonts w:ascii="Calibri Light" w:hAnsi="Calibri Light" w:cs="Calibri Light"/>
                <w:bCs/>
                <w:sz w:val="20"/>
                <w:szCs w:val="20"/>
                <w:lang w:val="fr-CA"/>
              </w:rPr>
            </w:pPr>
          </w:p>
        </w:tc>
        <w:tc>
          <w:tcPr>
            <w:tcW w:w="4435" w:type="dxa"/>
            <w:hideMark/>
          </w:tcPr>
          <w:p w14:paraId="0C8B24E2" w14:textId="77777777" w:rsidR="00695E75" w:rsidRPr="00695E75" w:rsidRDefault="00695E75" w:rsidP="00695E75">
            <w:pPr>
              <w:ind w:left="791" w:right="1080" w:hanging="791"/>
              <w:rPr>
                <w:rFonts w:ascii="Calibri Light" w:hAnsi="Calibri Light" w:cs="Calibri Light"/>
                <w:bCs/>
                <w:sz w:val="20"/>
                <w:szCs w:val="20"/>
                <w:lang w:val="fr-CA"/>
              </w:rPr>
            </w:pPr>
            <w:r w:rsidRPr="00695E75">
              <w:rPr>
                <w:rFonts w:ascii="Calibri Light" w:hAnsi="Calibri Light" w:cs="Calibri Light"/>
                <w:bCs/>
                <w:sz w:val="20"/>
                <w:szCs w:val="20"/>
                <w:lang w:val="fr-CA"/>
              </w:rPr>
              <w:t xml:space="preserve">Prière d’intercession </w:t>
            </w:r>
          </w:p>
        </w:tc>
      </w:tr>
      <w:tr w:rsidR="00695E75" w:rsidRPr="00695E75" w14:paraId="55394DD0" w14:textId="77777777" w:rsidTr="00695E75">
        <w:trPr>
          <w:trHeight w:val="312"/>
        </w:trPr>
        <w:tc>
          <w:tcPr>
            <w:tcW w:w="3508" w:type="dxa"/>
          </w:tcPr>
          <w:p w14:paraId="558637FE" w14:textId="77777777" w:rsidR="00695E75" w:rsidRPr="00695E75" w:rsidRDefault="00695E75" w:rsidP="00695E75">
            <w:pPr>
              <w:ind w:left="1080" w:right="1080" w:hanging="893"/>
              <w:rPr>
                <w:rFonts w:ascii="Calibri Light" w:hAnsi="Calibri Light" w:cs="Calibri Light"/>
                <w:bCs/>
                <w:sz w:val="20"/>
                <w:szCs w:val="20"/>
                <w:lang w:val="fr-CA"/>
              </w:rPr>
            </w:pPr>
          </w:p>
        </w:tc>
        <w:tc>
          <w:tcPr>
            <w:tcW w:w="4435" w:type="dxa"/>
            <w:hideMark/>
          </w:tcPr>
          <w:p w14:paraId="191EFF6A" w14:textId="77777777" w:rsidR="00695E75" w:rsidRPr="00695E75" w:rsidRDefault="00695E75" w:rsidP="00695E75">
            <w:pPr>
              <w:ind w:left="791" w:right="1080" w:hanging="791"/>
              <w:rPr>
                <w:rFonts w:ascii="Calibri Light" w:hAnsi="Calibri Light" w:cs="Calibri Light"/>
                <w:bCs/>
                <w:sz w:val="20"/>
                <w:szCs w:val="20"/>
                <w:lang w:val="fr-CA"/>
              </w:rPr>
            </w:pPr>
            <w:r w:rsidRPr="00695E75">
              <w:rPr>
                <w:rFonts w:ascii="Calibri Light" w:hAnsi="Calibri Light" w:cs="Calibri Light"/>
                <w:bCs/>
                <w:sz w:val="20"/>
                <w:szCs w:val="20"/>
                <w:lang w:val="fr-CA"/>
              </w:rPr>
              <w:t>Chant</w:t>
            </w:r>
          </w:p>
        </w:tc>
      </w:tr>
    </w:tbl>
    <w:p w14:paraId="5DB7ED2E" w14:textId="3EB4F824" w:rsidR="004F5690" w:rsidRPr="004F5690" w:rsidRDefault="004F5690" w:rsidP="00695E75">
      <w:pPr>
        <w:ind w:left="1080" w:right="1080"/>
        <w:jc w:val="both"/>
        <w:rPr>
          <w:rFonts w:ascii="Calibri Light" w:hAnsi="Calibri Light" w:cs="Calibri Light"/>
          <w:sz w:val="20"/>
          <w:szCs w:val="20"/>
        </w:rPr>
      </w:pPr>
    </w:p>
    <w:p w14:paraId="11369A12" w14:textId="77777777" w:rsidR="00695E75" w:rsidRPr="00695E75" w:rsidRDefault="00695E75" w:rsidP="00695E75">
      <w:pPr>
        <w:ind w:left="1080" w:right="1080"/>
        <w:jc w:val="center"/>
        <w:rPr>
          <w:rFonts w:ascii="Calibri Light" w:hAnsi="Calibri Light" w:cs="Calibri Light"/>
          <w:b/>
          <w:bCs/>
          <w:lang w:val="fr-CA"/>
        </w:rPr>
      </w:pPr>
      <w:r w:rsidRPr="00695E75">
        <w:rPr>
          <w:rFonts w:ascii="Calibri Light" w:hAnsi="Calibri Light" w:cs="Calibri Light"/>
          <w:b/>
          <w:bCs/>
          <w:lang w:val="fr-CA"/>
        </w:rPr>
        <w:t xml:space="preserve">Rituel du mariage  </w:t>
      </w:r>
      <w:proofErr w:type="gramStart"/>
      <w:r w:rsidRPr="00695E75">
        <w:rPr>
          <w:rFonts w:ascii="Calibri Light" w:hAnsi="Calibri Light" w:cs="Calibri Light"/>
          <w:b/>
          <w:bCs/>
          <w:lang w:val="fr-CA"/>
        </w:rPr>
        <w:t xml:space="preserve">   </w:t>
      </w:r>
      <w:r w:rsidRPr="00695E75">
        <w:rPr>
          <w:rFonts w:ascii="Calibri Light" w:hAnsi="Calibri Light" w:cs="Calibri Light"/>
          <w:b/>
          <w:bCs/>
          <w:i/>
          <w:lang w:val="fr-CA"/>
        </w:rPr>
        <w:t>(</w:t>
      </w:r>
      <w:proofErr w:type="gramEnd"/>
      <w:r w:rsidRPr="00695E75">
        <w:rPr>
          <w:rFonts w:ascii="Calibri Light" w:hAnsi="Calibri Light" w:cs="Calibri Light"/>
          <w:b/>
          <w:bCs/>
          <w:i/>
          <w:lang w:val="fr-CA"/>
        </w:rPr>
        <w:t xml:space="preserve">The Rite of </w:t>
      </w:r>
      <w:proofErr w:type="spellStart"/>
      <w:r w:rsidRPr="00695E75">
        <w:rPr>
          <w:rFonts w:ascii="Calibri Light" w:hAnsi="Calibri Light" w:cs="Calibri Light"/>
          <w:b/>
          <w:bCs/>
          <w:i/>
          <w:lang w:val="fr-CA"/>
        </w:rPr>
        <w:t>Marriage</w:t>
      </w:r>
      <w:proofErr w:type="spellEnd"/>
      <w:r w:rsidRPr="00695E75">
        <w:rPr>
          <w:rFonts w:ascii="Calibri Light" w:hAnsi="Calibri Light" w:cs="Calibri Light"/>
          <w:b/>
          <w:bCs/>
          <w:i/>
          <w:lang w:val="fr-CA"/>
        </w:rPr>
        <w:t>)</w:t>
      </w:r>
    </w:p>
    <w:p w14:paraId="157EC462" w14:textId="77777777" w:rsidR="004F5690" w:rsidRPr="004F5690" w:rsidRDefault="004F5690" w:rsidP="004F5690">
      <w:pPr>
        <w:ind w:left="1080" w:right="1080"/>
        <w:jc w:val="both"/>
        <w:rPr>
          <w:rFonts w:ascii="Calibri Light" w:hAnsi="Calibri Light" w:cs="Calibri Light"/>
          <w:sz w:val="20"/>
          <w:szCs w:val="20"/>
        </w:rPr>
      </w:pPr>
    </w:p>
    <w:p w14:paraId="76004B2B" w14:textId="77777777" w:rsidR="00695E75" w:rsidRPr="004F5690" w:rsidRDefault="004F5690" w:rsidP="00695E75">
      <w:pPr>
        <w:ind w:left="1080" w:right="1080"/>
        <w:jc w:val="both"/>
        <w:rPr>
          <w:rFonts w:ascii="Calibri Light" w:hAnsi="Calibri Light" w:cs="Calibri Light"/>
          <w:sz w:val="20"/>
          <w:szCs w:val="20"/>
        </w:rPr>
      </w:pPr>
      <w:r>
        <w:rPr>
          <w:rFonts w:ascii="Calibri Light" w:hAnsi="Calibri Light" w:cs="Calibri Light"/>
          <w:sz w:val="20"/>
          <w:szCs w:val="20"/>
        </w:rPr>
        <w:tab/>
      </w:r>
    </w:p>
    <w:tbl>
      <w:tblPr>
        <w:tblStyle w:val="TableGrid"/>
        <w:tblW w:w="8027" w:type="dxa"/>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7"/>
        <w:gridCol w:w="4380"/>
      </w:tblGrid>
      <w:tr w:rsidR="00695E75" w:rsidRPr="00695E75" w14:paraId="01CF5641" w14:textId="77777777" w:rsidTr="00695E75">
        <w:trPr>
          <w:trHeight w:val="393"/>
        </w:trPr>
        <w:tc>
          <w:tcPr>
            <w:tcW w:w="3647" w:type="dxa"/>
            <w:hideMark/>
          </w:tcPr>
          <w:p w14:paraId="0450A54A" w14:textId="77777777" w:rsidR="00695E75" w:rsidRPr="00695E75" w:rsidRDefault="00695E75" w:rsidP="00695E75">
            <w:pPr>
              <w:ind w:left="283" w:right="-273"/>
              <w:rPr>
                <w:rFonts w:ascii="Calibri Light" w:hAnsi="Calibri Light" w:cs="Calibri Light"/>
                <w:bCs/>
                <w:sz w:val="20"/>
                <w:szCs w:val="20"/>
                <w:lang w:val="fr-CA"/>
              </w:rPr>
            </w:pPr>
            <w:r w:rsidRPr="00695E75">
              <w:rPr>
                <w:rFonts w:ascii="Calibri Light" w:hAnsi="Calibri Light" w:cs="Calibri Light"/>
                <w:bCs/>
                <w:sz w:val="20"/>
                <w:szCs w:val="20"/>
                <w:lang w:val="fr-CA"/>
              </w:rPr>
              <w:t>But du mariage</w:t>
            </w:r>
          </w:p>
        </w:tc>
        <w:tc>
          <w:tcPr>
            <w:tcW w:w="4380" w:type="dxa"/>
            <w:hideMark/>
          </w:tcPr>
          <w:p w14:paraId="24E1B451" w14:textId="77777777" w:rsidR="00695E75" w:rsidRPr="00695E75" w:rsidRDefault="00695E75" w:rsidP="00695E75">
            <w:pPr>
              <w:ind w:left="2422" w:right="1080" w:hanging="2237"/>
              <w:rPr>
                <w:rFonts w:ascii="Calibri Light" w:hAnsi="Calibri Light" w:cs="Calibri Light"/>
                <w:bCs/>
                <w:sz w:val="20"/>
                <w:szCs w:val="20"/>
                <w:lang w:val="fr-CA"/>
              </w:rPr>
            </w:pPr>
            <w:r w:rsidRPr="00695E75">
              <w:rPr>
                <w:rFonts w:ascii="Calibri Light" w:hAnsi="Calibri Light" w:cs="Calibri Light"/>
                <w:bCs/>
                <w:sz w:val="20"/>
                <w:szCs w:val="20"/>
                <w:lang w:val="fr-CA"/>
              </w:rPr>
              <w:t>But du mariage</w:t>
            </w:r>
          </w:p>
        </w:tc>
      </w:tr>
      <w:tr w:rsidR="00695E75" w:rsidRPr="00695E75" w14:paraId="59714B1D" w14:textId="77777777" w:rsidTr="00695E75">
        <w:trPr>
          <w:trHeight w:val="393"/>
        </w:trPr>
        <w:tc>
          <w:tcPr>
            <w:tcW w:w="3647" w:type="dxa"/>
            <w:hideMark/>
          </w:tcPr>
          <w:p w14:paraId="0A2CB264" w14:textId="77777777" w:rsidR="00695E75" w:rsidRPr="00695E75" w:rsidRDefault="00695E75" w:rsidP="00695E75">
            <w:pPr>
              <w:ind w:left="283" w:right="-273"/>
              <w:rPr>
                <w:rFonts w:ascii="Calibri Light" w:hAnsi="Calibri Light" w:cs="Calibri Light"/>
                <w:bCs/>
                <w:sz w:val="20"/>
                <w:szCs w:val="20"/>
                <w:lang w:val="fr-CA"/>
              </w:rPr>
            </w:pPr>
            <w:r w:rsidRPr="00695E75">
              <w:rPr>
                <w:rFonts w:ascii="Calibri Light" w:hAnsi="Calibri Light" w:cs="Calibri Light"/>
                <w:bCs/>
                <w:sz w:val="20"/>
                <w:szCs w:val="20"/>
                <w:lang w:val="fr-CA"/>
              </w:rPr>
              <w:t>(Questions légales)</w:t>
            </w:r>
          </w:p>
        </w:tc>
        <w:tc>
          <w:tcPr>
            <w:tcW w:w="4380" w:type="dxa"/>
            <w:hideMark/>
          </w:tcPr>
          <w:p w14:paraId="6FC45156" w14:textId="77777777" w:rsidR="00695E75" w:rsidRPr="00695E75" w:rsidRDefault="00695E75" w:rsidP="00695E75">
            <w:pPr>
              <w:ind w:left="2422" w:right="1080" w:hanging="2237"/>
              <w:rPr>
                <w:rFonts w:ascii="Calibri Light" w:hAnsi="Calibri Light" w:cs="Calibri Light"/>
                <w:bCs/>
                <w:sz w:val="20"/>
                <w:szCs w:val="20"/>
                <w:lang w:val="fr-CA"/>
              </w:rPr>
            </w:pPr>
            <w:r w:rsidRPr="00695E75">
              <w:rPr>
                <w:rFonts w:ascii="Calibri Light" w:hAnsi="Calibri Light" w:cs="Calibri Light"/>
                <w:bCs/>
                <w:sz w:val="20"/>
                <w:szCs w:val="20"/>
                <w:lang w:val="fr-CA"/>
              </w:rPr>
              <w:t>(Questions légales)</w:t>
            </w:r>
          </w:p>
        </w:tc>
      </w:tr>
      <w:tr w:rsidR="00695E75" w:rsidRPr="00695E75" w14:paraId="3AD1817A" w14:textId="77777777" w:rsidTr="00695E75">
        <w:trPr>
          <w:trHeight w:val="432"/>
        </w:trPr>
        <w:tc>
          <w:tcPr>
            <w:tcW w:w="3647" w:type="dxa"/>
            <w:hideMark/>
          </w:tcPr>
          <w:p w14:paraId="6A5B8467" w14:textId="77777777" w:rsidR="00695E75" w:rsidRPr="00695E75" w:rsidRDefault="00695E75" w:rsidP="00695E75">
            <w:pPr>
              <w:ind w:left="283" w:right="-273"/>
              <w:rPr>
                <w:rFonts w:ascii="Calibri Light" w:hAnsi="Calibri Light" w:cs="Calibri Light"/>
                <w:bCs/>
                <w:sz w:val="20"/>
                <w:szCs w:val="20"/>
                <w:lang w:val="fr-CA"/>
              </w:rPr>
            </w:pPr>
            <w:r w:rsidRPr="00695E75">
              <w:rPr>
                <w:rFonts w:ascii="Calibri Light" w:hAnsi="Calibri Light" w:cs="Calibri Light"/>
                <w:bCs/>
                <w:sz w:val="20"/>
                <w:szCs w:val="20"/>
                <w:lang w:val="fr-CA"/>
              </w:rPr>
              <w:t>Déclaration d’intention</w:t>
            </w:r>
          </w:p>
        </w:tc>
        <w:tc>
          <w:tcPr>
            <w:tcW w:w="4380" w:type="dxa"/>
            <w:hideMark/>
          </w:tcPr>
          <w:p w14:paraId="53F360B2" w14:textId="77777777" w:rsidR="00695E75" w:rsidRPr="00695E75" w:rsidRDefault="00695E75" w:rsidP="00695E75">
            <w:pPr>
              <w:ind w:left="2422" w:right="1080" w:hanging="2237"/>
              <w:rPr>
                <w:rFonts w:ascii="Calibri Light" w:hAnsi="Calibri Light" w:cs="Calibri Light"/>
                <w:bCs/>
                <w:sz w:val="20"/>
                <w:szCs w:val="20"/>
                <w:lang w:val="fr-CA"/>
              </w:rPr>
            </w:pPr>
            <w:r w:rsidRPr="00695E75">
              <w:rPr>
                <w:rFonts w:ascii="Calibri Light" w:hAnsi="Calibri Light" w:cs="Calibri Light"/>
                <w:bCs/>
                <w:sz w:val="20"/>
                <w:szCs w:val="20"/>
                <w:lang w:val="fr-CA"/>
              </w:rPr>
              <w:t>Déclaration d’intention</w:t>
            </w:r>
          </w:p>
        </w:tc>
      </w:tr>
      <w:tr w:rsidR="00695E75" w:rsidRPr="00695E75" w14:paraId="3FFCCD1E" w14:textId="77777777" w:rsidTr="00695E75">
        <w:trPr>
          <w:trHeight w:val="789"/>
        </w:trPr>
        <w:tc>
          <w:tcPr>
            <w:tcW w:w="3647" w:type="dxa"/>
            <w:hideMark/>
          </w:tcPr>
          <w:p w14:paraId="72F89905" w14:textId="77777777" w:rsidR="00695E75" w:rsidRDefault="00695E75" w:rsidP="00695E75">
            <w:pPr>
              <w:ind w:left="283" w:right="-273"/>
              <w:rPr>
                <w:rFonts w:ascii="Calibri Light" w:hAnsi="Calibri Light" w:cs="Calibri Light"/>
                <w:bCs/>
                <w:sz w:val="20"/>
                <w:szCs w:val="20"/>
                <w:lang w:val="fr-CA"/>
              </w:rPr>
            </w:pPr>
            <w:r w:rsidRPr="00695E75">
              <w:rPr>
                <w:rFonts w:ascii="Calibri Light" w:hAnsi="Calibri Light" w:cs="Calibri Light"/>
                <w:bCs/>
                <w:sz w:val="20"/>
                <w:szCs w:val="20"/>
                <w:lang w:val="fr-CA"/>
              </w:rPr>
              <w:t xml:space="preserve">Affirmation de la famille </w:t>
            </w:r>
          </w:p>
          <w:p w14:paraId="126105FB" w14:textId="044C0215" w:rsidR="00695E75" w:rsidRPr="00695E75" w:rsidRDefault="00695E75" w:rsidP="00695E75">
            <w:pPr>
              <w:ind w:left="283" w:right="-273"/>
              <w:rPr>
                <w:rFonts w:ascii="Calibri Light" w:hAnsi="Calibri Light" w:cs="Calibri Light"/>
                <w:bCs/>
                <w:sz w:val="20"/>
                <w:szCs w:val="20"/>
                <w:lang w:val="fr-CA"/>
              </w:rPr>
            </w:pPr>
            <w:proofErr w:type="gramStart"/>
            <w:r w:rsidRPr="00695E75">
              <w:rPr>
                <w:rFonts w:ascii="Calibri Light" w:hAnsi="Calibri Light" w:cs="Calibri Light"/>
                <w:bCs/>
                <w:sz w:val="20"/>
                <w:szCs w:val="20"/>
                <w:lang w:val="fr-CA"/>
              </w:rPr>
              <w:t>et</w:t>
            </w:r>
            <w:proofErr w:type="gramEnd"/>
            <w:r w:rsidRPr="00695E75">
              <w:rPr>
                <w:rFonts w:ascii="Calibri Light" w:hAnsi="Calibri Light" w:cs="Calibri Light"/>
                <w:bCs/>
                <w:sz w:val="20"/>
                <w:szCs w:val="20"/>
                <w:lang w:val="fr-CA"/>
              </w:rPr>
              <w:t xml:space="preserve"> des proches</w:t>
            </w:r>
          </w:p>
        </w:tc>
        <w:tc>
          <w:tcPr>
            <w:tcW w:w="4380" w:type="dxa"/>
            <w:hideMark/>
          </w:tcPr>
          <w:p w14:paraId="1963381F" w14:textId="77777777" w:rsidR="00695E75" w:rsidRDefault="00695E75" w:rsidP="00695E75">
            <w:pPr>
              <w:ind w:left="2422" w:right="1080" w:hanging="2237"/>
              <w:rPr>
                <w:rFonts w:ascii="Calibri Light" w:hAnsi="Calibri Light" w:cs="Calibri Light"/>
                <w:bCs/>
                <w:sz w:val="20"/>
                <w:szCs w:val="20"/>
                <w:lang w:val="fr-CA"/>
              </w:rPr>
            </w:pPr>
            <w:r w:rsidRPr="00695E75">
              <w:rPr>
                <w:rFonts w:ascii="Calibri Light" w:hAnsi="Calibri Light" w:cs="Calibri Light"/>
                <w:bCs/>
                <w:sz w:val="20"/>
                <w:szCs w:val="20"/>
                <w:lang w:val="fr-CA"/>
              </w:rPr>
              <w:t xml:space="preserve">Affirmation de la famille </w:t>
            </w:r>
          </w:p>
          <w:p w14:paraId="2F2F2DCD" w14:textId="5EF5DE6F" w:rsidR="00695E75" w:rsidRPr="00695E75" w:rsidRDefault="00695E75" w:rsidP="00695E75">
            <w:pPr>
              <w:ind w:left="2422" w:right="1080" w:hanging="2237"/>
              <w:rPr>
                <w:rFonts w:ascii="Calibri Light" w:hAnsi="Calibri Light" w:cs="Calibri Light"/>
                <w:bCs/>
                <w:sz w:val="20"/>
                <w:szCs w:val="20"/>
                <w:lang w:val="fr-CA"/>
              </w:rPr>
            </w:pPr>
            <w:proofErr w:type="gramStart"/>
            <w:r w:rsidRPr="00695E75">
              <w:rPr>
                <w:rFonts w:ascii="Calibri Light" w:hAnsi="Calibri Light" w:cs="Calibri Light"/>
                <w:bCs/>
                <w:sz w:val="20"/>
                <w:szCs w:val="20"/>
                <w:lang w:val="fr-CA"/>
              </w:rPr>
              <w:t>et</w:t>
            </w:r>
            <w:proofErr w:type="gramEnd"/>
            <w:r w:rsidRPr="00695E75">
              <w:rPr>
                <w:rFonts w:ascii="Calibri Light" w:hAnsi="Calibri Light" w:cs="Calibri Light"/>
                <w:bCs/>
                <w:sz w:val="20"/>
                <w:szCs w:val="20"/>
                <w:lang w:val="fr-CA"/>
              </w:rPr>
              <w:t xml:space="preserve"> des proches</w:t>
            </w:r>
          </w:p>
        </w:tc>
      </w:tr>
      <w:tr w:rsidR="00695E75" w:rsidRPr="00695E75" w14:paraId="2FC21273" w14:textId="77777777" w:rsidTr="00695E75">
        <w:trPr>
          <w:trHeight w:val="393"/>
        </w:trPr>
        <w:tc>
          <w:tcPr>
            <w:tcW w:w="3647" w:type="dxa"/>
            <w:hideMark/>
          </w:tcPr>
          <w:p w14:paraId="6055C1DA" w14:textId="77777777" w:rsidR="00695E75" w:rsidRPr="00695E75" w:rsidRDefault="00695E75" w:rsidP="00695E75">
            <w:pPr>
              <w:ind w:left="283" w:right="-273"/>
              <w:rPr>
                <w:rFonts w:ascii="Calibri Light" w:hAnsi="Calibri Light" w:cs="Calibri Light"/>
                <w:bCs/>
                <w:sz w:val="20"/>
                <w:szCs w:val="20"/>
                <w:lang w:val="fr-CA"/>
              </w:rPr>
            </w:pPr>
            <w:r w:rsidRPr="00695E75">
              <w:rPr>
                <w:rFonts w:ascii="Calibri Light" w:hAnsi="Calibri Light" w:cs="Calibri Light"/>
                <w:bCs/>
                <w:sz w:val="20"/>
                <w:szCs w:val="20"/>
                <w:lang w:val="fr-CA"/>
              </w:rPr>
              <w:t>Échange des vœux</w:t>
            </w:r>
          </w:p>
        </w:tc>
        <w:tc>
          <w:tcPr>
            <w:tcW w:w="4380" w:type="dxa"/>
            <w:hideMark/>
          </w:tcPr>
          <w:p w14:paraId="54FAACC0" w14:textId="77777777" w:rsidR="00695E75" w:rsidRPr="00695E75" w:rsidRDefault="00695E75" w:rsidP="00695E75">
            <w:pPr>
              <w:ind w:left="2422" w:right="1080" w:hanging="2237"/>
              <w:rPr>
                <w:rFonts w:ascii="Calibri Light" w:hAnsi="Calibri Light" w:cs="Calibri Light"/>
                <w:bCs/>
                <w:sz w:val="20"/>
                <w:szCs w:val="20"/>
                <w:lang w:val="fr-CA"/>
              </w:rPr>
            </w:pPr>
            <w:r w:rsidRPr="00695E75">
              <w:rPr>
                <w:rFonts w:ascii="Calibri Light" w:hAnsi="Calibri Light" w:cs="Calibri Light"/>
                <w:bCs/>
                <w:sz w:val="20"/>
                <w:szCs w:val="20"/>
                <w:lang w:val="fr-CA"/>
              </w:rPr>
              <w:t>Échange des vœux</w:t>
            </w:r>
          </w:p>
        </w:tc>
      </w:tr>
      <w:tr w:rsidR="00695E75" w:rsidRPr="00695E75" w14:paraId="299C84D0" w14:textId="77777777" w:rsidTr="00695E75">
        <w:trPr>
          <w:trHeight w:val="393"/>
        </w:trPr>
        <w:tc>
          <w:tcPr>
            <w:tcW w:w="3647" w:type="dxa"/>
            <w:hideMark/>
          </w:tcPr>
          <w:p w14:paraId="434A914E" w14:textId="77777777" w:rsidR="00695E75" w:rsidRPr="00695E75" w:rsidRDefault="00695E75" w:rsidP="00695E75">
            <w:pPr>
              <w:ind w:left="283" w:right="-273"/>
              <w:rPr>
                <w:rFonts w:ascii="Calibri Light" w:hAnsi="Calibri Light" w:cs="Calibri Light"/>
                <w:bCs/>
                <w:sz w:val="20"/>
                <w:szCs w:val="20"/>
                <w:lang w:val="fr-CA"/>
              </w:rPr>
            </w:pPr>
            <w:r w:rsidRPr="00695E75">
              <w:rPr>
                <w:rFonts w:ascii="Calibri Light" w:hAnsi="Calibri Light" w:cs="Calibri Light"/>
                <w:bCs/>
                <w:sz w:val="20"/>
                <w:szCs w:val="20"/>
                <w:lang w:val="fr-CA"/>
              </w:rPr>
              <w:t>Échange des anneaux</w:t>
            </w:r>
          </w:p>
        </w:tc>
        <w:tc>
          <w:tcPr>
            <w:tcW w:w="4380" w:type="dxa"/>
            <w:hideMark/>
          </w:tcPr>
          <w:p w14:paraId="1EB53AC6" w14:textId="77777777" w:rsidR="00695E75" w:rsidRPr="00695E75" w:rsidRDefault="00695E75" w:rsidP="00695E75">
            <w:pPr>
              <w:ind w:left="2422" w:right="1080" w:hanging="2237"/>
              <w:rPr>
                <w:rFonts w:ascii="Calibri Light" w:hAnsi="Calibri Light" w:cs="Calibri Light"/>
                <w:bCs/>
                <w:sz w:val="20"/>
                <w:szCs w:val="20"/>
                <w:lang w:val="fr-CA"/>
              </w:rPr>
            </w:pPr>
            <w:r w:rsidRPr="00695E75">
              <w:rPr>
                <w:rFonts w:ascii="Calibri Light" w:hAnsi="Calibri Light" w:cs="Calibri Light"/>
                <w:bCs/>
                <w:sz w:val="20"/>
                <w:szCs w:val="20"/>
                <w:lang w:val="fr-CA"/>
              </w:rPr>
              <w:t>Échange des anneaux</w:t>
            </w:r>
          </w:p>
        </w:tc>
      </w:tr>
      <w:tr w:rsidR="00695E75" w:rsidRPr="00695E75" w14:paraId="0DC1D727" w14:textId="77777777" w:rsidTr="00695E75">
        <w:trPr>
          <w:trHeight w:val="393"/>
        </w:trPr>
        <w:tc>
          <w:tcPr>
            <w:tcW w:w="3647" w:type="dxa"/>
            <w:hideMark/>
          </w:tcPr>
          <w:p w14:paraId="749FF2F4" w14:textId="77777777" w:rsidR="00695E75" w:rsidRPr="00695E75" w:rsidRDefault="00695E75" w:rsidP="00695E75">
            <w:pPr>
              <w:ind w:left="283" w:right="-273"/>
              <w:rPr>
                <w:rFonts w:ascii="Calibri Light" w:hAnsi="Calibri Light" w:cs="Calibri Light"/>
                <w:bCs/>
                <w:sz w:val="20"/>
                <w:szCs w:val="20"/>
                <w:lang w:val="fr-CA"/>
              </w:rPr>
            </w:pPr>
            <w:r w:rsidRPr="00695E75">
              <w:rPr>
                <w:rFonts w:ascii="Calibri Light" w:hAnsi="Calibri Light" w:cs="Calibri Light"/>
                <w:bCs/>
                <w:sz w:val="20"/>
                <w:szCs w:val="20"/>
                <w:lang w:val="fr-CA"/>
              </w:rPr>
              <w:t>Prière de bénédiction</w:t>
            </w:r>
          </w:p>
        </w:tc>
        <w:tc>
          <w:tcPr>
            <w:tcW w:w="4380" w:type="dxa"/>
            <w:hideMark/>
          </w:tcPr>
          <w:p w14:paraId="37388136" w14:textId="77777777" w:rsidR="00695E75" w:rsidRPr="00695E75" w:rsidRDefault="00695E75" w:rsidP="00695E75">
            <w:pPr>
              <w:ind w:left="2422" w:right="1080" w:hanging="2237"/>
              <w:rPr>
                <w:rFonts w:ascii="Calibri Light" w:hAnsi="Calibri Light" w:cs="Calibri Light"/>
                <w:bCs/>
                <w:sz w:val="20"/>
                <w:szCs w:val="20"/>
                <w:lang w:val="fr-CA"/>
              </w:rPr>
            </w:pPr>
            <w:r w:rsidRPr="00695E75">
              <w:rPr>
                <w:rFonts w:ascii="Calibri Light" w:hAnsi="Calibri Light" w:cs="Calibri Light"/>
                <w:bCs/>
                <w:sz w:val="20"/>
                <w:szCs w:val="20"/>
                <w:lang w:val="fr-CA"/>
              </w:rPr>
              <w:t>Prière de bénédiction</w:t>
            </w:r>
          </w:p>
        </w:tc>
      </w:tr>
      <w:tr w:rsidR="00695E75" w:rsidRPr="00695E75" w14:paraId="29450368" w14:textId="77777777" w:rsidTr="00695E75">
        <w:trPr>
          <w:trHeight w:val="432"/>
        </w:trPr>
        <w:tc>
          <w:tcPr>
            <w:tcW w:w="3647" w:type="dxa"/>
            <w:hideMark/>
          </w:tcPr>
          <w:p w14:paraId="6067A12C" w14:textId="77777777" w:rsidR="00695E75" w:rsidRPr="00695E75" w:rsidRDefault="00695E75" w:rsidP="00695E75">
            <w:pPr>
              <w:ind w:left="283" w:right="-273"/>
              <w:rPr>
                <w:rFonts w:ascii="Calibri Light" w:hAnsi="Calibri Light" w:cs="Calibri Light"/>
                <w:bCs/>
                <w:sz w:val="20"/>
                <w:szCs w:val="20"/>
                <w:lang w:val="fr-CA"/>
              </w:rPr>
            </w:pPr>
            <w:r w:rsidRPr="00695E75">
              <w:rPr>
                <w:rFonts w:ascii="Calibri Light" w:hAnsi="Calibri Light" w:cs="Calibri Light"/>
                <w:bCs/>
                <w:sz w:val="20"/>
                <w:szCs w:val="20"/>
                <w:lang w:val="fr-CA"/>
              </w:rPr>
              <w:t>Déclaration de mariage</w:t>
            </w:r>
          </w:p>
        </w:tc>
        <w:tc>
          <w:tcPr>
            <w:tcW w:w="4380" w:type="dxa"/>
            <w:hideMark/>
          </w:tcPr>
          <w:p w14:paraId="029F030F" w14:textId="77777777" w:rsidR="00695E75" w:rsidRPr="00695E75" w:rsidRDefault="00695E75" w:rsidP="00695E75">
            <w:pPr>
              <w:ind w:left="2422" w:right="1080" w:hanging="2237"/>
              <w:rPr>
                <w:rFonts w:ascii="Calibri Light" w:hAnsi="Calibri Light" w:cs="Calibri Light"/>
                <w:bCs/>
                <w:sz w:val="20"/>
                <w:szCs w:val="20"/>
                <w:lang w:val="fr-CA"/>
              </w:rPr>
            </w:pPr>
            <w:r w:rsidRPr="00695E75">
              <w:rPr>
                <w:rFonts w:ascii="Calibri Light" w:hAnsi="Calibri Light" w:cs="Calibri Light"/>
                <w:bCs/>
                <w:sz w:val="20"/>
                <w:szCs w:val="20"/>
                <w:lang w:val="fr-CA"/>
              </w:rPr>
              <w:t>Déclaration de mariage</w:t>
            </w:r>
          </w:p>
        </w:tc>
      </w:tr>
      <w:tr w:rsidR="00695E75" w:rsidRPr="00695E75" w14:paraId="4321CBE3" w14:textId="77777777" w:rsidTr="00695E75">
        <w:trPr>
          <w:trHeight w:val="393"/>
        </w:trPr>
        <w:tc>
          <w:tcPr>
            <w:tcW w:w="3647" w:type="dxa"/>
            <w:hideMark/>
          </w:tcPr>
          <w:p w14:paraId="57A08606" w14:textId="77777777" w:rsidR="00695E75" w:rsidRPr="00695E75" w:rsidRDefault="00695E75" w:rsidP="00695E75">
            <w:pPr>
              <w:ind w:left="283" w:right="-273"/>
              <w:rPr>
                <w:rFonts w:ascii="Calibri Light" w:hAnsi="Calibri Light" w:cs="Calibri Light"/>
                <w:bCs/>
                <w:sz w:val="20"/>
                <w:szCs w:val="20"/>
                <w:lang w:val="fr-CA"/>
              </w:rPr>
            </w:pPr>
            <w:r w:rsidRPr="00695E75">
              <w:rPr>
                <w:rFonts w:ascii="Calibri Light" w:hAnsi="Calibri Light" w:cs="Calibri Light"/>
                <w:bCs/>
                <w:sz w:val="20"/>
                <w:szCs w:val="20"/>
                <w:lang w:val="fr-CA"/>
              </w:rPr>
              <w:t>Échange de la paix</w:t>
            </w:r>
          </w:p>
        </w:tc>
        <w:tc>
          <w:tcPr>
            <w:tcW w:w="4380" w:type="dxa"/>
            <w:hideMark/>
          </w:tcPr>
          <w:p w14:paraId="44426B79" w14:textId="77777777" w:rsidR="00695E75" w:rsidRPr="00695E75" w:rsidRDefault="00695E75" w:rsidP="00695E75">
            <w:pPr>
              <w:ind w:left="2422" w:right="1080" w:hanging="2237"/>
              <w:rPr>
                <w:rFonts w:ascii="Calibri Light" w:hAnsi="Calibri Light" w:cs="Calibri Light"/>
                <w:bCs/>
                <w:sz w:val="20"/>
                <w:szCs w:val="20"/>
                <w:lang w:val="fr-CA"/>
              </w:rPr>
            </w:pPr>
            <w:r w:rsidRPr="00695E75">
              <w:rPr>
                <w:rFonts w:ascii="Calibri Light" w:hAnsi="Calibri Light" w:cs="Calibri Light"/>
                <w:bCs/>
                <w:sz w:val="20"/>
                <w:szCs w:val="20"/>
                <w:lang w:val="fr-CA"/>
              </w:rPr>
              <w:t>Échange de la paix</w:t>
            </w:r>
          </w:p>
        </w:tc>
      </w:tr>
      <w:tr w:rsidR="00695E75" w:rsidRPr="00695E75" w14:paraId="6E97893C" w14:textId="77777777" w:rsidTr="00695E75">
        <w:trPr>
          <w:trHeight w:val="393"/>
        </w:trPr>
        <w:tc>
          <w:tcPr>
            <w:tcW w:w="3647" w:type="dxa"/>
          </w:tcPr>
          <w:p w14:paraId="02978F85" w14:textId="77777777" w:rsidR="00695E75" w:rsidRPr="00695E75" w:rsidRDefault="00695E75" w:rsidP="00695E75">
            <w:pPr>
              <w:ind w:left="1080" w:right="1080" w:hanging="797"/>
              <w:rPr>
                <w:rFonts w:ascii="Calibri Light" w:hAnsi="Calibri Light" w:cs="Calibri Light"/>
                <w:bCs/>
                <w:sz w:val="20"/>
                <w:szCs w:val="20"/>
                <w:lang w:val="fr-CA"/>
              </w:rPr>
            </w:pPr>
          </w:p>
        </w:tc>
        <w:tc>
          <w:tcPr>
            <w:tcW w:w="4380" w:type="dxa"/>
            <w:hideMark/>
          </w:tcPr>
          <w:p w14:paraId="0B69A2CF" w14:textId="77777777" w:rsidR="00695E75" w:rsidRPr="00695E75" w:rsidRDefault="00695E75" w:rsidP="00695E75">
            <w:pPr>
              <w:ind w:left="2422" w:right="1080" w:hanging="2237"/>
              <w:rPr>
                <w:rFonts w:ascii="Calibri Light" w:hAnsi="Calibri Light" w:cs="Calibri Light"/>
                <w:bCs/>
                <w:sz w:val="20"/>
                <w:szCs w:val="20"/>
                <w:lang w:val="fr-CA"/>
              </w:rPr>
            </w:pPr>
            <w:r w:rsidRPr="00695E75">
              <w:rPr>
                <w:rFonts w:ascii="Calibri Light" w:hAnsi="Calibri Light" w:cs="Calibri Light"/>
                <w:bCs/>
                <w:sz w:val="20"/>
                <w:szCs w:val="20"/>
                <w:lang w:val="fr-CA"/>
              </w:rPr>
              <w:t>Prière d’intercession</w:t>
            </w:r>
          </w:p>
        </w:tc>
      </w:tr>
      <w:tr w:rsidR="00695E75" w:rsidRPr="00695E75" w14:paraId="7B6BC28B" w14:textId="77777777" w:rsidTr="00695E75">
        <w:trPr>
          <w:trHeight w:val="432"/>
        </w:trPr>
        <w:tc>
          <w:tcPr>
            <w:tcW w:w="3647" w:type="dxa"/>
          </w:tcPr>
          <w:p w14:paraId="4678AFCF" w14:textId="77777777" w:rsidR="00695E75" w:rsidRPr="00695E75" w:rsidRDefault="00695E75" w:rsidP="00695E75">
            <w:pPr>
              <w:ind w:left="1080" w:right="1080" w:hanging="797"/>
              <w:rPr>
                <w:rFonts w:ascii="Calibri Light" w:hAnsi="Calibri Light" w:cs="Calibri Light"/>
                <w:bCs/>
                <w:sz w:val="20"/>
                <w:szCs w:val="20"/>
                <w:lang w:val="fr-CA"/>
              </w:rPr>
            </w:pPr>
          </w:p>
        </w:tc>
        <w:tc>
          <w:tcPr>
            <w:tcW w:w="4380" w:type="dxa"/>
            <w:hideMark/>
          </w:tcPr>
          <w:p w14:paraId="1EFD6DD8" w14:textId="77777777" w:rsidR="00695E75" w:rsidRPr="00695E75" w:rsidRDefault="00695E75" w:rsidP="00695E75">
            <w:pPr>
              <w:ind w:left="2422" w:right="1080" w:hanging="2237"/>
              <w:rPr>
                <w:rFonts w:ascii="Calibri Light" w:hAnsi="Calibri Light" w:cs="Calibri Light"/>
                <w:bCs/>
                <w:sz w:val="20"/>
                <w:szCs w:val="20"/>
                <w:lang w:val="fr-CA"/>
              </w:rPr>
            </w:pPr>
            <w:r w:rsidRPr="00695E75">
              <w:rPr>
                <w:rFonts w:ascii="Calibri Light" w:hAnsi="Calibri Light" w:cs="Calibri Light"/>
                <w:bCs/>
                <w:sz w:val="20"/>
                <w:szCs w:val="20"/>
                <w:lang w:val="fr-CA"/>
              </w:rPr>
              <w:t>Chant</w:t>
            </w:r>
          </w:p>
        </w:tc>
      </w:tr>
    </w:tbl>
    <w:p w14:paraId="2D26531A" w14:textId="30277D57" w:rsidR="004F5690" w:rsidRPr="004F5690" w:rsidRDefault="004F5690" w:rsidP="00695E75">
      <w:pPr>
        <w:ind w:left="1080" w:right="1080"/>
        <w:jc w:val="both"/>
        <w:rPr>
          <w:rFonts w:ascii="Calibri Light" w:hAnsi="Calibri Light" w:cs="Calibri Light"/>
          <w:sz w:val="20"/>
          <w:szCs w:val="20"/>
        </w:rPr>
      </w:pPr>
    </w:p>
    <w:p w14:paraId="3CDEDCF5" w14:textId="77777777" w:rsidR="00A17E36" w:rsidRDefault="00A17E36" w:rsidP="00A17E36">
      <w:pPr>
        <w:ind w:left="1080" w:right="1080"/>
        <w:jc w:val="center"/>
        <w:rPr>
          <w:rFonts w:ascii="Calibri Light" w:hAnsi="Calibri Light" w:cs="Calibri Light"/>
          <w:b/>
          <w:bCs/>
        </w:rPr>
      </w:pPr>
    </w:p>
    <w:p w14:paraId="4D2F1093" w14:textId="77777777" w:rsidR="00A17E36" w:rsidRDefault="00A17E36" w:rsidP="00A17E36">
      <w:pPr>
        <w:ind w:left="1080" w:right="1080"/>
        <w:jc w:val="center"/>
        <w:rPr>
          <w:rFonts w:ascii="Calibri Light" w:hAnsi="Calibri Light" w:cs="Calibri Light"/>
          <w:b/>
          <w:bCs/>
        </w:rPr>
      </w:pPr>
    </w:p>
    <w:p w14:paraId="6CB1EBC8" w14:textId="77777777" w:rsidR="00A17E36" w:rsidRDefault="00A17E36" w:rsidP="00A17E36">
      <w:pPr>
        <w:ind w:left="1080" w:right="1080"/>
        <w:jc w:val="center"/>
        <w:rPr>
          <w:rFonts w:ascii="Calibri Light" w:hAnsi="Calibri Light" w:cs="Calibri Light"/>
          <w:b/>
          <w:bCs/>
        </w:rPr>
      </w:pPr>
    </w:p>
    <w:p w14:paraId="5CD3DDD4" w14:textId="77777777" w:rsidR="00A17E36" w:rsidRDefault="00A17E36" w:rsidP="00A17E36">
      <w:pPr>
        <w:ind w:left="1080" w:right="1080"/>
        <w:jc w:val="center"/>
        <w:rPr>
          <w:rFonts w:ascii="Calibri Light" w:hAnsi="Calibri Light" w:cs="Calibri Light"/>
          <w:b/>
          <w:bCs/>
        </w:rPr>
      </w:pPr>
    </w:p>
    <w:p w14:paraId="4D15CEA1" w14:textId="77777777" w:rsidR="00A17E36" w:rsidRDefault="00A17E36" w:rsidP="00A17E36">
      <w:pPr>
        <w:ind w:left="1080" w:right="1080"/>
        <w:jc w:val="center"/>
        <w:rPr>
          <w:rFonts w:ascii="Calibri Light" w:hAnsi="Calibri Light" w:cs="Calibri Light"/>
          <w:b/>
          <w:bCs/>
        </w:rPr>
      </w:pPr>
    </w:p>
    <w:p w14:paraId="45E477AC" w14:textId="77777777" w:rsidR="00A17E36" w:rsidRDefault="00A17E36" w:rsidP="00A17E36">
      <w:pPr>
        <w:ind w:left="1080" w:right="1080"/>
        <w:jc w:val="center"/>
        <w:rPr>
          <w:rFonts w:ascii="Calibri Light" w:hAnsi="Calibri Light" w:cs="Calibri Light"/>
          <w:b/>
          <w:bCs/>
        </w:rPr>
      </w:pPr>
    </w:p>
    <w:p w14:paraId="06942E0E" w14:textId="77777777" w:rsidR="00A17E36" w:rsidRDefault="00A17E36" w:rsidP="00A17E36">
      <w:pPr>
        <w:ind w:left="1080" w:right="1080"/>
        <w:jc w:val="center"/>
        <w:rPr>
          <w:rFonts w:ascii="Calibri Light" w:hAnsi="Calibri Light" w:cs="Calibri Light"/>
          <w:b/>
          <w:bCs/>
        </w:rPr>
      </w:pPr>
    </w:p>
    <w:p w14:paraId="29DC6BCF" w14:textId="77777777" w:rsidR="00A17E36" w:rsidRDefault="00A17E36" w:rsidP="00A17E36">
      <w:pPr>
        <w:ind w:left="1080" w:right="1080"/>
        <w:jc w:val="center"/>
        <w:rPr>
          <w:rFonts w:ascii="Calibri Light" w:hAnsi="Calibri Light" w:cs="Calibri Light"/>
          <w:b/>
          <w:bCs/>
        </w:rPr>
      </w:pPr>
    </w:p>
    <w:p w14:paraId="7E50CD12" w14:textId="77777777" w:rsidR="00C5733C" w:rsidRPr="00C5733C" w:rsidRDefault="00C5733C" w:rsidP="00C5733C">
      <w:pPr>
        <w:ind w:left="1080" w:right="1080"/>
        <w:jc w:val="center"/>
        <w:rPr>
          <w:rFonts w:ascii="Calibri Light" w:hAnsi="Calibri Light" w:cs="Calibri Light"/>
          <w:b/>
          <w:bCs/>
          <w:lang w:val="en-CA"/>
        </w:rPr>
      </w:pPr>
      <w:r w:rsidRPr="00C5733C">
        <w:rPr>
          <w:rFonts w:ascii="Calibri Light" w:hAnsi="Calibri Light" w:cs="Calibri Light"/>
          <w:b/>
          <w:bCs/>
          <w:lang w:val="en-CA"/>
        </w:rPr>
        <w:t xml:space="preserve">Grande action de Grâce  </w:t>
      </w:r>
      <w:proofErr w:type="gramStart"/>
      <w:r w:rsidRPr="00C5733C">
        <w:rPr>
          <w:rFonts w:ascii="Calibri Light" w:hAnsi="Calibri Light" w:cs="Calibri Light"/>
          <w:b/>
          <w:bCs/>
          <w:lang w:val="en-CA"/>
        </w:rPr>
        <w:t xml:space="preserve">   </w:t>
      </w:r>
      <w:r w:rsidRPr="00C5733C">
        <w:rPr>
          <w:rFonts w:ascii="Calibri Light" w:hAnsi="Calibri Light" w:cs="Calibri Light"/>
          <w:b/>
          <w:bCs/>
          <w:i/>
          <w:lang w:val="en-CA"/>
        </w:rPr>
        <w:t>(</w:t>
      </w:r>
      <w:proofErr w:type="gramEnd"/>
      <w:r w:rsidRPr="00C5733C">
        <w:rPr>
          <w:rFonts w:ascii="Calibri Light" w:hAnsi="Calibri Light" w:cs="Calibri Light"/>
          <w:b/>
          <w:bCs/>
          <w:i/>
          <w:lang w:val="en-CA"/>
        </w:rPr>
        <w:t>The Great Thanksgiving)</w:t>
      </w:r>
    </w:p>
    <w:p w14:paraId="15B4C96A" w14:textId="77777777" w:rsidR="004F5690" w:rsidRPr="00C5733C" w:rsidRDefault="004F5690" w:rsidP="004F5690">
      <w:pPr>
        <w:ind w:left="1080" w:right="1080"/>
        <w:jc w:val="both"/>
        <w:rPr>
          <w:rFonts w:ascii="Calibri Light" w:hAnsi="Calibri Light" w:cs="Calibri Light"/>
          <w:sz w:val="20"/>
          <w:szCs w:val="20"/>
          <w:lang w:val="en-CA"/>
        </w:rPr>
      </w:pPr>
    </w:p>
    <w:p w14:paraId="033C1488" w14:textId="77777777" w:rsidR="00C5733C" w:rsidRPr="004F5690" w:rsidRDefault="00A17E36" w:rsidP="00C5733C">
      <w:pPr>
        <w:ind w:left="1080" w:right="1080"/>
        <w:jc w:val="both"/>
        <w:rPr>
          <w:rFonts w:ascii="Calibri Light" w:hAnsi="Calibri Light" w:cs="Calibri Light"/>
          <w:sz w:val="20"/>
          <w:szCs w:val="20"/>
        </w:rPr>
      </w:pPr>
      <w:r>
        <w:rPr>
          <w:rFonts w:ascii="Calibri Light" w:hAnsi="Calibri Light" w:cs="Calibri Light"/>
          <w:sz w:val="20"/>
          <w:szCs w:val="20"/>
        </w:rPr>
        <w:tab/>
      </w:r>
      <w:r w:rsidR="004F5690" w:rsidRPr="004F5690">
        <w:rPr>
          <w:rFonts w:ascii="Calibri Light" w:hAnsi="Calibri Light" w:cs="Calibri Light"/>
          <w:sz w:val="20"/>
          <w:szCs w:val="20"/>
        </w:rPr>
        <w:tab/>
      </w:r>
    </w:p>
    <w:tbl>
      <w:tblPr>
        <w:tblStyle w:val="TableGrid"/>
        <w:tblW w:w="0" w:type="auto"/>
        <w:tblInd w:w="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C5733C" w:rsidRPr="00C5733C" w14:paraId="2E267E48" w14:textId="77777777" w:rsidTr="00C5733C">
        <w:tc>
          <w:tcPr>
            <w:tcW w:w="4675" w:type="dxa"/>
            <w:hideMark/>
          </w:tcPr>
          <w:p w14:paraId="32EC4BD8" w14:textId="77777777" w:rsidR="00C5733C" w:rsidRPr="00C5733C" w:rsidRDefault="00C5733C" w:rsidP="00C5733C">
            <w:pPr>
              <w:ind w:left="432" w:right="610"/>
              <w:jc w:val="both"/>
              <w:rPr>
                <w:rFonts w:ascii="Calibri Light" w:hAnsi="Calibri Light" w:cs="Calibri Light"/>
                <w:bCs/>
                <w:sz w:val="20"/>
                <w:szCs w:val="20"/>
                <w:lang w:val="fr-CA"/>
              </w:rPr>
            </w:pPr>
            <w:r w:rsidRPr="00C5733C">
              <w:rPr>
                <w:rFonts w:ascii="Calibri Light" w:hAnsi="Calibri Light" w:cs="Calibri Light"/>
                <w:bCs/>
                <w:sz w:val="20"/>
                <w:szCs w:val="20"/>
                <w:lang w:val="fr-CA"/>
              </w:rPr>
              <w:t>Invitation</w:t>
            </w:r>
          </w:p>
        </w:tc>
      </w:tr>
      <w:tr w:rsidR="00C5733C" w:rsidRPr="00C5733C" w14:paraId="1A157D08" w14:textId="77777777" w:rsidTr="00C5733C">
        <w:tc>
          <w:tcPr>
            <w:tcW w:w="4675" w:type="dxa"/>
            <w:hideMark/>
          </w:tcPr>
          <w:p w14:paraId="15C74E5A" w14:textId="77777777" w:rsidR="00C5733C" w:rsidRPr="00C5733C" w:rsidRDefault="00C5733C" w:rsidP="00C5733C">
            <w:pPr>
              <w:ind w:left="432" w:right="610"/>
              <w:jc w:val="both"/>
              <w:rPr>
                <w:rFonts w:ascii="Calibri Light" w:hAnsi="Calibri Light" w:cs="Calibri Light"/>
                <w:bCs/>
                <w:sz w:val="20"/>
                <w:szCs w:val="20"/>
                <w:lang w:val="fr-CA"/>
              </w:rPr>
            </w:pPr>
            <w:r w:rsidRPr="00C5733C">
              <w:rPr>
                <w:rFonts w:ascii="Calibri Light" w:hAnsi="Calibri Light" w:cs="Calibri Light"/>
                <w:bCs/>
                <w:sz w:val="20"/>
                <w:szCs w:val="20"/>
                <w:lang w:val="fr-CA"/>
              </w:rPr>
              <w:t>Présentation des dons</w:t>
            </w:r>
          </w:p>
        </w:tc>
      </w:tr>
      <w:tr w:rsidR="00C5733C" w:rsidRPr="00C5733C" w14:paraId="1E0EEAC3" w14:textId="77777777" w:rsidTr="00C5733C">
        <w:tc>
          <w:tcPr>
            <w:tcW w:w="4675" w:type="dxa"/>
            <w:hideMark/>
          </w:tcPr>
          <w:p w14:paraId="456A676F" w14:textId="77777777" w:rsidR="00C5733C" w:rsidRPr="00C5733C" w:rsidRDefault="00C5733C" w:rsidP="00C5733C">
            <w:pPr>
              <w:ind w:left="432" w:right="610"/>
              <w:jc w:val="both"/>
              <w:rPr>
                <w:rFonts w:ascii="Calibri Light" w:hAnsi="Calibri Light" w:cs="Calibri Light"/>
                <w:bCs/>
                <w:sz w:val="20"/>
                <w:szCs w:val="20"/>
                <w:lang w:val="fr-CA"/>
              </w:rPr>
            </w:pPr>
            <w:r w:rsidRPr="00C5733C">
              <w:rPr>
                <w:rFonts w:ascii="Calibri Light" w:hAnsi="Calibri Light" w:cs="Calibri Light"/>
                <w:bCs/>
                <w:sz w:val="20"/>
                <w:szCs w:val="20"/>
                <w:lang w:val="fr-CA"/>
              </w:rPr>
              <w:t>Grande prière d’action de grâce</w:t>
            </w:r>
          </w:p>
        </w:tc>
      </w:tr>
      <w:tr w:rsidR="00C5733C" w:rsidRPr="00C5733C" w14:paraId="67BBE99A" w14:textId="77777777" w:rsidTr="00C5733C">
        <w:tc>
          <w:tcPr>
            <w:tcW w:w="4675" w:type="dxa"/>
            <w:hideMark/>
          </w:tcPr>
          <w:p w14:paraId="3D5101B9" w14:textId="77777777" w:rsidR="00C5733C" w:rsidRPr="00C5733C" w:rsidRDefault="00C5733C" w:rsidP="00C5733C">
            <w:pPr>
              <w:ind w:left="432" w:right="610"/>
              <w:jc w:val="both"/>
              <w:rPr>
                <w:rFonts w:ascii="Calibri Light" w:hAnsi="Calibri Light" w:cs="Calibri Light"/>
                <w:bCs/>
                <w:sz w:val="20"/>
                <w:szCs w:val="20"/>
                <w:lang w:val="fr-CA"/>
              </w:rPr>
            </w:pPr>
            <w:r w:rsidRPr="00C5733C">
              <w:rPr>
                <w:rFonts w:ascii="Calibri Light" w:hAnsi="Calibri Light" w:cs="Calibri Light"/>
                <w:bCs/>
                <w:sz w:val="20"/>
                <w:szCs w:val="20"/>
                <w:lang w:val="fr-CA"/>
              </w:rPr>
              <w:t>Rompre du pain</w:t>
            </w:r>
          </w:p>
        </w:tc>
      </w:tr>
      <w:tr w:rsidR="00C5733C" w:rsidRPr="00C5733C" w14:paraId="51E94FB3" w14:textId="77777777" w:rsidTr="00C5733C">
        <w:tc>
          <w:tcPr>
            <w:tcW w:w="4675" w:type="dxa"/>
            <w:hideMark/>
          </w:tcPr>
          <w:p w14:paraId="2EFD9928" w14:textId="77777777" w:rsidR="00C5733C" w:rsidRPr="00C5733C" w:rsidRDefault="00C5733C" w:rsidP="00C5733C">
            <w:pPr>
              <w:ind w:left="432" w:right="610"/>
              <w:jc w:val="both"/>
              <w:rPr>
                <w:rFonts w:ascii="Calibri Light" w:hAnsi="Calibri Light" w:cs="Calibri Light"/>
                <w:bCs/>
                <w:sz w:val="20"/>
                <w:szCs w:val="20"/>
                <w:lang w:val="fr-CA"/>
              </w:rPr>
            </w:pPr>
            <w:r w:rsidRPr="00C5733C">
              <w:rPr>
                <w:rFonts w:ascii="Calibri Light" w:hAnsi="Calibri Light" w:cs="Calibri Light"/>
                <w:bCs/>
                <w:sz w:val="20"/>
                <w:szCs w:val="20"/>
                <w:lang w:val="fr-CA"/>
              </w:rPr>
              <w:t>Communion des fidèles</w:t>
            </w:r>
          </w:p>
        </w:tc>
      </w:tr>
      <w:tr w:rsidR="00C5733C" w:rsidRPr="00C5733C" w14:paraId="5BCFC2C2" w14:textId="77777777" w:rsidTr="00C5733C">
        <w:tc>
          <w:tcPr>
            <w:tcW w:w="4675" w:type="dxa"/>
            <w:hideMark/>
          </w:tcPr>
          <w:p w14:paraId="7EA35A65" w14:textId="77777777" w:rsidR="00C5733C" w:rsidRPr="00C5733C" w:rsidRDefault="00C5733C" w:rsidP="00C5733C">
            <w:pPr>
              <w:ind w:left="432" w:right="610"/>
              <w:jc w:val="both"/>
              <w:rPr>
                <w:rFonts w:ascii="Calibri Light" w:hAnsi="Calibri Light" w:cs="Calibri Light"/>
                <w:bCs/>
                <w:sz w:val="20"/>
                <w:szCs w:val="20"/>
                <w:lang w:val="fr-CA"/>
              </w:rPr>
            </w:pPr>
            <w:r w:rsidRPr="00C5733C">
              <w:rPr>
                <w:rFonts w:ascii="Calibri Light" w:hAnsi="Calibri Light" w:cs="Calibri Light"/>
                <w:bCs/>
                <w:sz w:val="20"/>
                <w:szCs w:val="20"/>
                <w:lang w:val="fr-CA"/>
              </w:rPr>
              <w:t>Prière après la communion</w:t>
            </w:r>
          </w:p>
        </w:tc>
      </w:tr>
    </w:tbl>
    <w:p w14:paraId="7B9525C1" w14:textId="31E6EDC3" w:rsidR="004F5690" w:rsidRPr="004F5690" w:rsidRDefault="004F5690" w:rsidP="00C5733C">
      <w:pPr>
        <w:ind w:left="1080" w:right="1080"/>
        <w:jc w:val="center"/>
        <w:rPr>
          <w:rFonts w:ascii="Calibri Light" w:hAnsi="Calibri Light" w:cs="Calibri Light"/>
          <w:sz w:val="20"/>
          <w:szCs w:val="20"/>
        </w:rPr>
      </w:pPr>
    </w:p>
    <w:p w14:paraId="2F5D0246" w14:textId="77777777" w:rsidR="00C5733C" w:rsidRPr="00C5733C" w:rsidRDefault="00C5733C" w:rsidP="00C5733C">
      <w:pPr>
        <w:ind w:left="1080" w:right="1080"/>
        <w:jc w:val="center"/>
        <w:rPr>
          <w:rFonts w:ascii="Calibri Light" w:hAnsi="Calibri Light" w:cs="Calibri Light"/>
          <w:b/>
          <w:bCs/>
          <w:lang w:val="fr-CA"/>
        </w:rPr>
      </w:pPr>
      <w:r w:rsidRPr="00C5733C">
        <w:rPr>
          <w:rFonts w:ascii="Calibri Light" w:hAnsi="Calibri Light" w:cs="Calibri Light"/>
          <w:b/>
          <w:bCs/>
          <w:lang w:val="fr-CA"/>
        </w:rPr>
        <w:t xml:space="preserve">Envoi  </w:t>
      </w:r>
      <w:proofErr w:type="gramStart"/>
      <w:r w:rsidRPr="00C5733C">
        <w:rPr>
          <w:rFonts w:ascii="Calibri Light" w:hAnsi="Calibri Light" w:cs="Calibri Light"/>
          <w:b/>
          <w:bCs/>
          <w:lang w:val="fr-CA"/>
        </w:rPr>
        <w:t xml:space="preserve">   </w:t>
      </w:r>
      <w:r w:rsidRPr="00C5733C">
        <w:rPr>
          <w:rFonts w:ascii="Calibri Light" w:hAnsi="Calibri Light" w:cs="Calibri Light"/>
          <w:b/>
          <w:bCs/>
          <w:i/>
          <w:lang w:val="fr-CA"/>
        </w:rPr>
        <w:t>(</w:t>
      </w:r>
      <w:proofErr w:type="gramEnd"/>
      <w:r w:rsidRPr="00C5733C">
        <w:rPr>
          <w:rFonts w:ascii="Calibri Light" w:hAnsi="Calibri Light" w:cs="Calibri Light"/>
          <w:b/>
          <w:bCs/>
          <w:i/>
          <w:lang w:val="fr-CA"/>
        </w:rPr>
        <w:t xml:space="preserve">The </w:t>
      </w:r>
      <w:proofErr w:type="spellStart"/>
      <w:r w:rsidRPr="00C5733C">
        <w:rPr>
          <w:rFonts w:ascii="Calibri Light" w:hAnsi="Calibri Light" w:cs="Calibri Light"/>
          <w:b/>
          <w:bCs/>
          <w:i/>
          <w:lang w:val="fr-CA"/>
        </w:rPr>
        <w:t>Dismissal</w:t>
      </w:r>
      <w:proofErr w:type="spellEnd"/>
      <w:r w:rsidRPr="00C5733C">
        <w:rPr>
          <w:rFonts w:ascii="Calibri Light" w:hAnsi="Calibri Light" w:cs="Calibri Light"/>
          <w:b/>
          <w:bCs/>
          <w:i/>
          <w:lang w:val="fr-CA"/>
        </w:rPr>
        <w:t>)</w:t>
      </w:r>
    </w:p>
    <w:p w14:paraId="71D23DA7" w14:textId="77777777" w:rsidR="004F5690" w:rsidRPr="004F5690" w:rsidRDefault="004F5690" w:rsidP="004F5690">
      <w:pPr>
        <w:ind w:left="1080" w:right="1080"/>
        <w:jc w:val="both"/>
        <w:rPr>
          <w:rFonts w:ascii="Calibri Light" w:hAnsi="Calibri Light" w:cs="Calibri Light"/>
          <w:sz w:val="20"/>
          <w:szCs w:val="20"/>
        </w:rPr>
      </w:pPr>
    </w:p>
    <w:p w14:paraId="53A15155" w14:textId="77777777" w:rsidR="00C5733C" w:rsidRDefault="00A17E36" w:rsidP="00C5733C">
      <w:pPr>
        <w:ind w:left="1080" w:right="1080"/>
        <w:jc w:val="both"/>
        <w:rPr>
          <w:rFonts w:ascii="Calibri Light" w:hAnsi="Calibri Light" w:cs="Calibri Light"/>
          <w:sz w:val="20"/>
          <w:szCs w:val="20"/>
        </w:rPr>
      </w:pPr>
      <w:r>
        <w:rPr>
          <w:rFonts w:ascii="Calibri Light" w:hAnsi="Calibri Light" w:cs="Calibri Light"/>
          <w:sz w:val="20"/>
          <w:szCs w:val="20"/>
        </w:rPr>
        <w:tab/>
      </w:r>
      <w:r w:rsidR="004F5690" w:rsidRPr="004F5690">
        <w:rPr>
          <w:rFonts w:ascii="Calibri Light" w:hAnsi="Calibri Light" w:cs="Calibri Light"/>
          <w:sz w:val="20"/>
          <w:szCs w:val="20"/>
        </w:rPr>
        <w:tab/>
      </w:r>
    </w:p>
    <w:tbl>
      <w:tblPr>
        <w:tblStyle w:val="TableGrid"/>
        <w:tblW w:w="0" w:type="auto"/>
        <w:tblInd w:w="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7"/>
        <w:gridCol w:w="3308"/>
      </w:tblGrid>
      <w:tr w:rsidR="00C5733C" w:rsidRPr="00C5733C" w14:paraId="7259D87A" w14:textId="77777777" w:rsidTr="00C5733C">
        <w:trPr>
          <w:trHeight w:val="273"/>
        </w:trPr>
        <w:tc>
          <w:tcPr>
            <w:tcW w:w="3657" w:type="dxa"/>
            <w:hideMark/>
          </w:tcPr>
          <w:p w14:paraId="6EBA1DB7" w14:textId="77777777" w:rsidR="00C5733C" w:rsidRPr="00C5733C" w:rsidRDefault="00C5733C" w:rsidP="00C5733C">
            <w:pPr>
              <w:ind w:left="1080" w:right="1080" w:hanging="747"/>
              <w:jc w:val="both"/>
              <w:rPr>
                <w:rFonts w:ascii="Calibri Light" w:hAnsi="Calibri Light" w:cs="Calibri Light"/>
                <w:bCs/>
                <w:sz w:val="20"/>
                <w:szCs w:val="20"/>
                <w:lang w:val="fr-CA"/>
              </w:rPr>
            </w:pPr>
            <w:r w:rsidRPr="00C5733C">
              <w:rPr>
                <w:rFonts w:ascii="Calibri Light" w:hAnsi="Calibri Light" w:cs="Calibri Light"/>
                <w:bCs/>
                <w:sz w:val="20"/>
                <w:szCs w:val="20"/>
                <w:lang w:val="fr-CA"/>
              </w:rPr>
              <w:t>Chant</w:t>
            </w:r>
          </w:p>
        </w:tc>
        <w:tc>
          <w:tcPr>
            <w:tcW w:w="3308" w:type="dxa"/>
            <w:hideMark/>
          </w:tcPr>
          <w:p w14:paraId="7512EEA3" w14:textId="77777777" w:rsidR="00C5733C" w:rsidRPr="00C5733C" w:rsidRDefault="00C5733C" w:rsidP="00C5733C">
            <w:pPr>
              <w:ind w:left="1080" w:right="1080" w:hanging="877"/>
              <w:jc w:val="both"/>
              <w:rPr>
                <w:rFonts w:ascii="Calibri Light" w:hAnsi="Calibri Light" w:cs="Calibri Light"/>
                <w:bCs/>
                <w:sz w:val="20"/>
                <w:szCs w:val="20"/>
                <w:lang w:val="fr-CA"/>
              </w:rPr>
            </w:pPr>
            <w:r w:rsidRPr="00C5733C">
              <w:rPr>
                <w:rFonts w:ascii="Calibri Light" w:hAnsi="Calibri Light" w:cs="Calibri Light"/>
                <w:bCs/>
                <w:sz w:val="20"/>
                <w:szCs w:val="20"/>
                <w:lang w:val="fr-CA"/>
              </w:rPr>
              <w:t>Chant</w:t>
            </w:r>
          </w:p>
        </w:tc>
      </w:tr>
      <w:tr w:rsidR="00C5733C" w:rsidRPr="00C5733C" w14:paraId="4D8ED0EC" w14:textId="77777777" w:rsidTr="00C5733C">
        <w:trPr>
          <w:trHeight w:val="273"/>
        </w:trPr>
        <w:tc>
          <w:tcPr>
            <w:tcW w:w="3657" w:type="dxa"/>
            <w:hideMark/>
          </w:tcPr>
          <w:p w14:paraId="7BD2A47F" w14:textId="77777777" w:rsidR="00C5733C" w:rsidRPr="00C5733C" w:rsidRDefault="00C5733C" w:rsidP="00C5733C">
            <w:pPr>
              <w:ind w:left="1080" w:right="1080" w:hanging="747"/>
              <w:jc w:val="both"/>
              <w:rPr>
                <w:rFonts w:ascii="Calibri Light" w:hAnsi="Calibri Light" w:cs="Calibri Light"/>
                <w:bCs/>
                <w:sz w:val="20"/>
                <w:szCs w:val="20"/>
                <w:lang w:val="fr-CA"/>
              </w:rPr>
            </w:pPr>
            <w:r w:rsidRPr="00C5733C">
              <w:rPr>
                <w:rFonts w:ascii="Calibri Light" w:hAnsi="Calibri Light" w:cs="Calibri Light"/>
                <w:bCs/>
                <w:sz w:val="20"/>
                <w:szCs w:val="20"/>
                <w:lang w:val="fr-CA"/>
              </w:rPr>
              <w:t>Exhortation</w:t>
            </w:r>
          </w:p>
        </w:tc>
        <w:tc>
          <w:tcPr>
            <w:tcW w:w="3308" w:type="dxa"/>
            <w:hideMark/>
          </w:tcPr>
          <w:p w14:paraId="5AFD96CB" w14:textId="77777777" w:rsidR="00C5733C" w:rsidRPr="00C5733C" w:rsidRDefault="00C5733C" w:rsidP="00C5733C">
            <w:pPr>
              <w:ind w:left="1080" w:right="1080" w:hanging="877"/>
              <w:jc w:val="both"/>
              <w:rPr>
                <w:rFonts w:ascii="Calibri Light" w:hAnsi="Calibri Light" w:cs="Calibri Light"/>
                <w:bCs/>
                <w:sz w:val="20"/>
                <w:szCs w:val="20"/>
                <w:lang w:val="fr-CA"/>
              </w:rPr>
            </w:pPr>
            <w:r w:rsidRPr="00C5733C">
              <w:rPr>
                <w:rFonts w:ascii="Calibri Light" w:hAnsi="Calibri Light" w:cs="Calibri Light"/>
                <w:bCs/>
                <w:sz w:val="20"/>
                <w:szCs w:val="20"/>
                <w:lang w:val="fr-CA"/>
              </w:rPr>
              <w:t>Exhortation</w:t>
            </w:r>
          </w:p>
        </w:tc>
      </w:tr>
      <w:tr w:rsidR="00C5733C" w:rsidRPr="00C5733C" w14:paraId="6A7601B2" w14:textId="77777777" w:rsidTr="00C5733C">
        <w:trPr>
          <w:trHeight w:val="301"/>
        </w:trPr>
        <w:tc>
          <w:tcPr>
            <w:tcW w:w="3657" w:type="dxa"/>
            <w:hideMark/>
          </w:tcPr>
          <w:p w14:paraId="7AF1CC24" w14:textId="77777777" w:rsidR="00C5733C" w:rsidRPr="00C5733C" w:rsidRDefault="00C5733C" w:rsidP="00C5733C">
            <w:pPr>
              <w:ind w:left="1080" w:right="1080" w:hanging="747"/>
              <w:jc w:val="both"/>
              <w:rPr>
                <w:rFonts w:ascii="Calibri Light" w:hAnsi="Calibri Light" w:cs="Calibri Light"/>
                <w:bCs/>
                <w:sz w:val="20"/>
                <w:szCs w:val="20"/>
                <w:lang w:val="fr-CA"/>
              </w:rPr>
            </w:pPr>
            <w:r w:rsidRPr="00C5733C">
              <w:rPr>
                <w:rFonts w:ascii="Calibri Light" w:hAnsi="Calibri Light" w:cs="Calibri Light"/>
                <w:bCs/>
                <w:sz w:val="20"/>
                <w:szCs w:val="20"/>
                <w:lang w:val="fr-CA"/>
              </w:rPr>
              <w:t>Bénédiction</w:t>
            </w:r>
          </w:p>
        </w:tc>
        <w:tc>
          <w:tcPr>
            <w:tcW w:w="3308" w:type="dxa"/>
            <w:hideMark/>
          </w:tcPr>
          <w:p w14:paraId="29317C30" w14:textId="77777777" w:rsidR="00C5733C" w:rsidRPr="00C5733C" w:rsidRDefault="00C5733C" w:rsidP="00C5733C">
            <w:pPr>
              <w:ind w:left="1080" w:right="1080" w:hanging="877"/>
              <w:jc w:val="both"/>
              <w:rPr>
                <w:rFonts w:ascii="Calibri Light" w:hAnsi="Calibri Light" w:cs="Calibri Light"/>
                <w:bCs/>
                <w:sz w:val="20"/>
                <w:szCs w:val="20"/>
                <w:lang w:val="fr-CA"/>
              </w:rPr>
            </w:pPr>
            <w:r w:rsidRPr="00C5733C">
              <w:rPr>
                <w:rFonts w:ascii="Calibri Light" w:hAnsi="Calibri Light" w:cs="Calibri Light"/>
                <w:bCs/>
                <w:sz w:val="20"/>
                <w:szCs w:val="20"/>
                <w:lang w:val="fr-CA"/>
              </w:rPr>
              <w:t>Bénédiction</w:t>
            </w:r>
          </w:p>
        </w:tc>
      </w:tr>
    </w:tbl>
    <w:p w14:paraId="28861527" w14:textId="53B14B44" w:rsidR="006605A6" w:rsidRDefault="006605A6" w:rsidP="00C5733C">
      <w:pPr>
        <w:ind w:left="1080" w:right="1080"/>
        <w:jc w:val="both"/>
        <w:rPr>
          <w:rFonts w:ascii="Calibri Light" w:hAnsi="Calibri Light" w:cs="Calibri Light"/>
          <w:sz w:val="20"/>
          <w:szCs w:val="20"/>
        </w:rPr>
      </w:pPr>
    </w:p>
    <w:p w14:paraId="08ABD01C" w14:textId="425B689C" w:rsidR="006605A6" w:rsidRDefault="006605A6" w:rsidP="00801BB5">
      <w:pPr>
        <w:ind w:left="1080" w:right="1080"/>
        <w:jc w:val="both"/>
        <w:rPr>
          <w:rFonts w:ascii="Calibri Light" w:hAnsi="Calibri Light" w:cs="Calibri Light"/>
          <w:sz w:val="20"/>
          <w:szCs w:val="20"/>
        </w:rPr>
      </w:pPr>
    </w:p>
    <w:p w14:paraId="47C9097B" w14:textId="067D813D" w:rsidR="006605A6" w:rsidRDefault="006605A6" w:rsidP="00801BB5">
      <w:pPr>
        <w:ind w:left="1080" w:right="1080"/>
        <w:jc w:val="both"/>
        <w:rPr>
          <w:rFonts w:ascii="Calibri Light" w:hAnsi="Calibri Light" w:cs="Calibri Light"/>
          <w:sz w:val="20"/>
          <w:szCs w:val="20"/>
        </w:rPr>
      </w:pPr>
    </w:p>
    <w:p w14:paraId="17D3B490" w14:textId="2FC2C304" w:rsidR="006605A6" w:rsidRDefault="006605A6" w:rsidP="00801BB5">
      <w:pPr>
        <w:ind w:left="1080" w:right="1080"/>
        <w:jc w:val="both"/>
        <w:rPr>
          <w:rFonts w:ascii="Calibri Light" w:hAnsi="Calibri Light" w:cs="Calibri Light"/>
          <w:sz w:val="20"/>
          <w:szCs w:val="20"/>
        </w:rPr>
      </w:pPr>
    </w:p>
    <w:p w14:paraId="5DC04DF6" w14:textId="357BCA95" w:rsidR="006605A6" w:rsidRDefault="006605A6" w:rsidP="00801BB5">
      <w:pPr>
        <w:ind w:left="1080" w:right="1080"/>
        <w:jc w:val="both"/>
        <w:rPr>
          <w:rFonts w:ascii="Calibri Light" w:hAnsi="Calibri Light" w:cs="Calibri Light"/>
          <w:sz w:val="20"/>
          <w:szCs w:val="20"/>
        </w:rPr>
      </w:pPr>
    </w:p>
    <w:p w14:paraId="69178567" w14:textId="4665A100" w:rsidR="006605A6" w:rsidRDefault="006605A6" w:rsidP="00801BB5">
      <w:pPr>
        <w:ind w:left="1080" w:right="1080"/>
        <w:jc w:val="both"/>
        <w:rPr>
          <w:rFonts w:ascii="Calibri Light" w:hAnsi="Calibri Light" w:cs="Calibri Light"/>
          <w:sz w:val="20"/>
          <w:szCs w:val="20"/>
        </w:rPr>
      </w:pPr>
    </w:p>
    <w:p w14:paraId="43DE5C02" w14:textId="447C9EDB" w:rsidR="006605A6" w:rsidRDefault="006605A6" w:rsidP="00801BB5">
      <w:pPr>
        <w:ind w:left="1080" w:right="1080"/>
        <w:jc w:val="both"/>
        <w:rPr>
          <w:rFonts w:ascii="Calibri Light" w:hAnsi="Calibri Light" w:cs="Calibri Light"/>
          <w:sz w:val="20"/>
          <w:szCs w:val="20"/>
        </w:rPr>
      </w:pPr>
    </w:p>
    <w:p w14:paraId="7BE70123" w14:textId="682383CA" w:rsidR="006605A6" w:rsidRDefault="006605A6" w:rsidP="00801BB5">
      <w:pPr>
        <w:ind w:left="1080" w:right="1080"/>
        <w:jc w:val="both"/>
        <w:rPr>
          <w:rFonts w:ascii="Calibri Light" w:hAnsi="Calibri Light" w:cs="Calibri Light"/>
          <w:sz w:val="20"/>
          <w:szCs w:val="20"/>
        </w:rPr>
      </w:pPr>
    </w:p>
    <w:p w14:paraId="3583C1C3" w14:textId="1AAD2677" w:rsidR="006605A6" w:rsidRDefault="006605A6" w:rsidP="00801BB5">
      <w:pPr>
        <w:ind w:left="1080" w:right="1080"/>
        <w:jc w:val="both"/>
        <w:rPr>
          <w:rFonts w:ascii="Calibri Light" w:hAnsi="Calibri Light" w:cs="Calibri Light"/>
          <w:sz w:val="20"/>
          <w:szCs w:val="20"/>
        </w:rPr>
      </w:pPr>
    </w:p>
    <w:p w14:paraId="7FA967C9" w14:textId="20FF91F1" w:rsidR="006605A6" w:rsidRDefault="006605A6" w:rsidP="00801BB5">
      <w:pPr>
        <w:ind w:left="1080" w:right="1080"/>
        <w:jc w:val="both"/>
        <w:rPr>
          <w:rFonts w:ascii="Calibri Light" w:hAnsi="Calibri Light" w:cs="Calibri Light"/>
          <w:sz w:val="20"/>
          <w:szCs w:val="20"/>
        </w:rPr>
      </w:pPr>
    </w:p>
    <w:p w14:paraId="078E9136" w14:textId="0365831D" w:rsidR="006605A6" w:rsidRDefault="006605A6" w:rsidP="00801BB5">
      <w:pPr>
        <w:ind w:left="1080" w:right="1080"/>
        <w:jc w:val="both"/>
        <w:rPr>
          <w:rFonts w:ascii="Calibri Light" w:hAnsi="Calibri Light" w:cs="Calibri Light"/>
          <w:sz w:val="20"/>
          <w:szCs w:val="20"/>
        </w:rPr>
      </w:pPr>
    </w:p>
    <w:p w14:paraId="68638F61" w14:textId="4E805DA5" w:rsidR="006605A6" w:rsidRDefault="006605A6" w:rsidP="00801BB5">
      <w:pPr>
        <w:ind w:left="1080" w:right="1080"/>
        <w:jc w:val="both"/>
        <w:rPr>
          <w:rFonts w:ascii="Calibri Light" w:hAnsi="Calibri Light" w:cs="Calibri Light"/>
          <w:sz w:val="20"/>
          <w:szCs w:val="20"/>
        </w:rPr>
      </w:pPr>
    </w:p>
    <w:p w14:paraId="70475FEE" w14:textId="77777777" w:rsidR="001F1B47" w:rsidRDefault="001F1B47" w:rsidP="001F1B47">
      <w:pPr>
        <w:ind w:right="1080"/>
        <w:jc w:val="both"/>
        <w:rPr>
          <w:rFonts w:ascii="Calibri Light" w:hAnsi="Calibri Light" w:cs="Calibri Light"/>
          <w:sz w:val="20"/>
          <w:szCs w:val="20"/>
        </w:rPr>
      </w:pPr>
    </w:p>
    <w:p w14:paraId="6D28DC81" w14:textId="77777777" w:rsidR="001F1B47" w:rsidRDefault="001F1B47" w:rsidP="001F1B47">
      <w:pPr>
        <w:ind w:right="1080"/>
        <w:jc w:val="both"/>
        <w:rPr>
          <w:rFonts w:ascii="Calibri Light" w:hAnsi="Calibri Light" w:cs="Calibri Light"/>
          <w:sz w:val="20"/>
          <w:szCs w:val="20"/>
        </w:rPr>
      </w:pPr>
    </w:p>
    <w:p w14:paraId="417AAE23" w14:textId="77777777" w:rsidR="001F1B47" w:rsidRDefault="001F1B47" w:rsidP="001F1B47">
      <w:pPr>
        <w:ind w:right="1080"/>
        <w:jc w:val="both"/>
        <w:rPr>
          <w:rFonts w:ascii="Calibri Light" w:hAnsi="Calibri Light" w:cs="Calibri Light"/>
          <w:sz w:val="20"/>
          <w:szCs w:val="20"/>
        </w:rPr>
      </w:pPr>
    </w:p>
    <w:p w14:paraId="6C612286" w14:textId="77777777" w:rsidR="001F1B47" w:rsidRDefault="001F1B47" w:rsidP="001F1B47">
      <w:pPr>
        <w:ind w:right="1080"/>
        <w:jc w:val="both"/>
        <w:rPr>
          <w:rFonts w:ascii="Calibri Light" w:hAnsi="Calibri Light" w:cs="Calibri Light"/>
          <w:sz w:val="20"/>
          <w:szCs w:val="20"/>
        </w:rPr>
      </w:pPr>
    </w:p>
    <w:p w14:paraId="1061E8AA"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sectPr w:rsidR="001F1B47" w:rsidRPr="001F1B47" w:rsidSect="00C5733C">
      <w:head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2FF29" w14:textId="77777777" w:rsidR="00D42623" w:rsidRDefault="00D42623" w:rsidP="00C5733C">
      <w:r>
        <w:separator/>
      </w:r>
    </w:p>
  </w:endnote>
  <w:endnote w:type="continuationSeparator" w:id="0">
    <w:p w14:paraId="6039D759" w14:textId="77777777" w:rsidR="00D42623" w:rsidRDefault="00D42623" w:rsidP="00C5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1788" w14:textId="77777777" w:rsidR="00D42623" w:rsidRDefault="00D42623" w:rsidP="00C5733C">
      <w:r>
        <w:separator/>
      </w:r>
    </w:p>
  </w:footnote>
  <w:footnote w:type="continuationSeparator" w:id="0">
    <w:p w14:paraId="17B0ED1B" w14:textId="77777777" w:rsidR="00D42623" w:rsidRDefault="00D42623" w:rsidP="00C57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DAC7" w14:textId="019CFC98" w:rsidR="00C5733C" w:rsidRDefault="00C5733C" w:rsidP="00C5733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21D5" w14:textId="6AA2C644" w:rsidR="00C5733C" w:rsidRDefault="00C5733C" w:rsidP="00C5733C">
    <w:pPr>
      <w:pStyle w:val="Header"/>
      <w:jc w:val="right"/>
    </w:pPr>
    <w:r w:rsidRPr="00C5733C">
      <w:t>July 11,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79"/>
    <w:rsid w:val="00024E9D"/>
    <w:rsid w:val="000569A8"/>
    <w:rsid w:val="001B2F05"/>
    <w:rsid w:val="001F1B47"/>
    <w:rsid w:val="00294A4A"/>
    <w:rsid w:val="00297B3D"/>
    <w:rsid w:val="004A45EA"/>
    <w:rsid w:val="004B2C17"/>
    <w:rsid w:val="004F5690"/>
    <w:rsid w:val="00527F59"/>
    <w:rsid w:val="005A0479"/>
    <w:rsid w:val="005C6DBD"/>
    <w:rsid w:val="005E2C12"/>
    <w:rsid w:val="006605A6"/>
    <w:rsid w:val="00695E75"/>
    <w:rsid w:val="00786BEF"/>
    <w:rsid w:val="00801BB5"/>
    <w:rsid w:val="008F5ABC"/>
    <w:rsid w:val="00A17E36"/>
    <w:rsid w:val="00A23807"/>
    <w:rsid w:val="00A32AC4"/>
    <w:rsid w:val="00A82198"/>
    <w:rsid w:val="00C5454C"/>
    <w:rsid w:val="00C5733C"/>
    <w:rsid w:val="00D309CF"/>
    <w:rsid w:val="00D4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369B7"/>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 w:type="table" w:styleId="TableGrid">
    <w:name w:val="Table Grid"/>
    <w:basedOn w:val="TableNormal"/>
    <w:uiPriority w:val="59"/>
    <w:rsid w:val="00695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33C"/>
    <w:pPr>
      <w:tabs>
        <w:tab w:val="center" w:pos="4680"/>
        <w:tab w:val="right" w:pos="9360"/>
      </w:tabs>
    </w:pPr>
  </w:style>
  <w:style w:type="character" w:customStyle="1" w:styleId="HeaderChar">
    <w:name w:val="Header Char"/>
    <w:basedOn w:val="DefaultParagraphFont"/>
    <w:link w:val="Header"/>
    <w:uiPriority w:val="99"/>
    <w:rsid w:val="00C5733C"/>
    <w:rPr>
      <w:sz w:val="24"/>
      <w:szCs w:val="24"/>
    </w:rPr>
  </w:style>
  <w:style w:type="paragraph" w:styleId="Footer">
    <w:name w:val="footer"/>
    <w:basedOn w:val="Normal"/>
    <w:link w:val="FooterChar"/>
    <w:uiPriority w:val="99"/>
    <w:unhideWhenUsed/>
    <w:rsid w:val="00C5733C"/>
    <w:pPr>
      <w:tabs>
        <w:tab w:val="center" w:pos="4680"/>
        <w:tab w:val="right" w:pos="9360"/>
      </w:tabs>
    </w:pPr>
  </w:style>
  <w:style w:type="character" w:customStyle="1" w:styleId="FooterChar">
    <w:name w:val="Footer Char"/>
    <w:basedOn w:val="DefaultParagraphFont"/>
    <w:link w:val="Footer"/>
    <w:uiPriority w:val="99"/>
    <w:rsid w:val="00C573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9792">
      <w:bodyDiv w:val="1"/>
      <w:marLeft w:val="0"/>
      <w:marRight w:val="0"/>
      <w:marTop w:val="0"/>
      <w:marBottom w:val="0"/>
      <w:divBdr>
        <w:top w:val="none" w:sz="0" w:space="0" w:color="auto"/>
        <w:left w:val="none" w:sz="0" w:space="0" w:color="auto"/>
        <w:bottom w:val="none" w:sz="0" w:space="0" w:color="auto"/>
        <w:right w:val="none" w:sz="0" w:space="0" w:color="auto"/>
      </w:divBdr>
    </w:div>
    <w:div w:id="37824113">
      <w:bodyDiv w:val="1"/>
      <w:marLeft w:val="0"/>
      <w:marRight w:val="0"/>
      <w:marTop w:val="0"/>
      <w:marBottom w:val="0"/>
      <w:divBdr>
        <w:top w:val="none" w:sz="0" w:space="0" w:color="auto"/>
        <w:left w:val="none" w:sz="0" w:space="0" w:color="auto"/>
        <w:bottom w:val="none" w:sz="0" w:space="0" w:color="auto"/>
        <w:right w:val="none" w:sz="0" w:space="0" w:color="auto"/>
      </w:divBdr>
    </w:div>
    <w:div w:id="647588798">
      <w:bodyDiv w:val="1"/>
      <w:marLeft w:val="0"/>
      <w:marRight w:val="0"/>
      <w:marTop w:val="0"/>
      <w:marBottom w:val="0"/>
      <w:divBdr>
        <w:top w:val="none" w:sz="0" w:space="0" w:color="auto"/>
        <w:left w:val="none" w:sz="0" w:space="0" w:color="auto"/>
        <w:bottom w:val="none" w:sz="0" w:space="0" w:color="auto"/>
        <w:right w:val="none" w:sz="0" w:space="0" w:color="auto"/>
      </w:divBdr>
    </w:div>
    <w:div w:id="653602175">
      <w:bodyDiv w:val="1"/>
      <w:marLeft w:val="0"/>
      <w:marRight w:val="0"/>
      <w:marTop w:val="0"/>
      <w:marBottom w:val="0"/>
      <w:divBdr>
        <w:top w:val="none" w:sz="0" w:space="0" w:color="auto"/>
        <w:left w:val="none" w:sz="0" w:space="0" w:color="auto"/>
        <w:bottom w:val="none" w:sz="0" w:space="0" w:color="auto"/>
        <w:right w:val="none" w:sz="0" w:space="0" w:color="auto"/>
      </w:divBdr>
    </w:div>
    <w:div w:id="943458360">
      <w:bodyDiv w:val="1"/>
      <w:marLeft w:val="0"/>
      <w:marRight w:val="0"/>
      <w:marTop w:val="0"/>
      <w:marBottom w:val="0"/>
      <w:divBdr>
        <w:top w:val="none" w:sz="0" w:space="0" w:color="auto"/>
        <w:left w:val="none" w:sz="0" w:space="0" w:color="auto"/>
        <w:bottom w:val="none" w:sz="0" w:space="0" w:color="auto"/>
        <w:right w:val="none" w:sz="0" w:space="0" w:color="auto"/>
      </w:divBdr>
    </w:div>
    <w:div w:id="1182016516">
      <w:bodyDiv w:val="1"/>
      <w:marLeft w:val="0"/>
      <w:marRight w:val="0"/>
      <w:marTop w:val="0"/>
      <w:marBottom w:val="0"/>
      <w:divBdr>
        <w:top w:val="none" w:sz="0" w:space="0" w:color="auto"/>
        <w:left w:val="none" w:sz="0" w:space="0" w:color="auto"/>
        <w:bottom w:val="none" w:sz="0" w:space="0" w:color="auto"/>
        <w:right w:val="none" w:sz="0" w:space="0" w:color="auto"/>
      </w:divBdr>
    </w:div>
    <w:div w:id="1337730010">
      <w:bodyDiv w:val="1"/>
      <w:marLeft w:val="0"/>
      <w:marRight w:val="0"/>
      <w:marTop w:val="0"/>
      <w:marBottom w:val="0"/>
      <w:divBdr>
        <w:top w:val="none" w:sz="0" w:space="0" w:color="auto"/>
        <w:left w:val="none" w:sz="0" w:space="0" w:color="auto"/>
        <w:bottom w:val="none" w:sz="0" w:space="0" w:color="auto"/>
        <w:right w:val="none" w:sz="0" w:space="0" w:color="auto"/>
      </w:divBdr>
    </w:div>
    <w:div w:id="1434477686">
      <w:bodyDiv w:val="1"/>
      <w:marLeft w:val="0"/>
      <w:marRight w:val="0"/>
      <w:marTop w:val="0"/>
      <w:marBottom w:val="0"/>
      <w:divBdr>
        <w:top w:val="none" w:sz="0" w:space="0" w:color="auto"/>
        <w:left w:val="none" w:sz="0" w:space="0" w:color="auto"/>
        <w:bottom w:val="none" w:sz="0" w:space="0" w:color="auto"/>
        <w:right w:val="none" w:sz="0" w:space="0" w:color="auto"/>
      </w:divBdr>
    </w:div>
    <w:div w:id="1484083905">
      <w:bodyDiv w:val="1"/>
      <w:marLeft w:val="0"/>
      <w:marRight w:val="0"/>
      <w:marTop w:val="0"/>
      <w:marBottom w:val="0"/>
      <w:divBdr>
        <w:top w:val="none" w:sz="0" w:space="0" w:color="auto"/>
        <w:left w:val="none" w:sz="0" w:space="0" w:color="auto"/>
        <w:bottom w:val="none" w:sz="0" w:space="0" w:color="auto"/>
        <w:right w:val="none" w:sz="0" w:space="0" w:color="auto"/>
      </w:divBdr>
    </w:div>
    <w:div w:id="1531529897">
      <w:bodyDiv w:val="1"/>
      <w:marLeft w:val="0"/>
      <w:marRight w:val="0"/>
      <w:marTop w:val="0"/>
      <w:marBottom w:val="0"/>
      <w:divBdr>
        <w:top w:val="none" w:sz="0" w:space="0" w:color="auto"/>
        <w:left w:val="none" w:sz="0" w:space="0" w:color="auto"/>
        <w:bottom w:val="none" w:sz="0" w:space="0" w:color="auto"/>
        <w:right w:val="none" w:sz="0" w:space="0" w:color="auto"/>
      </w:divBdr>
    </w:div>
    <w:div w:id="1535072391">
      <w:bodyDiv w:val="1"/>
      <w:marLeft w:val="0"/>
      <w:marRight w:val="0"/>
      <w:marTop w:val="0"/>
      <w:marBottom w:val="0"/>
      <w:divBdr>
        <w:top w:val="none" w:sz="0" w:space="0" w:color="auto"/>
        <w:left w:val="none" w:sz="0" w:space="0" w:color="auto"/>
        <w:bottom w:val="none" w:sz="0" w:space="0" w:color="auto"/>
        <w:right w:val="none" w:sz="0" w:space="0" w:color="auto"/>
      </w:divBdr>
    </w:div>
    <w:div w:id="1709913776">
      <w:bodyDiv w:val="1"/>
      <w:marLeft w:val="0"/>
      <w:marRight w:val="0"/>
      <w:marTop w:val="0"/>
      <w:marBottom w:val="0"/>
      <w:divBdr>
        <w:top w:val="none" w:sz="0" w:space="0" w:color="auto"/>
        <w:left w:val="none" w:sz="0" w:space="0" w:color="auto"/>
        <w:bottom w:val="none" w:sz="0" w:space="0" w:color="auto"/>
        <w:right w:val="none" w:sz="0" w:space="0" w:color="auto"/>
      </w:divBdr>
    </w:div>
    <w:div w:id="1823036152">
      <w:bodyDiv w:val="1"/>
      <w:marLeft w:val="0"/>
      <w:marRight w:val="0"/>
      <w:marTop w:val="0"/>
      <w:marBottom w:val="0"/>
      <w:divBdr>
        <w:top w:val="none" w:sz="0" w:space="0" w:color="auto"/>
        <w:left w:val="none" w:sz="0" w:space="0" w:color="auto"/>
        <w:bottom w:val="none" w:sz="0" w:space="0" w:color="auto"/>
        <w:right w:val="none" w:sz="0" w:space="0" w:color="auto"/>
      </w:divBdr>
    </w:div>
    <w:div w:id="1861121972">
      <w:bodyDiv w:val="1"/>
      <w:marLeft w:val="0"/>
      <w:marRight w:val="0"/>
      <w:marTop w:val="0"/>
      <w:marBottom w:val="0"/>
      <w:divBdr>
        <w:top w:val="none" w:sz="0" w:space="0" w:color="auto"/>
        <w:left w:val="none" w:sz="0" w:space="0" w:color="auto"/>
        <w:bottom w:val="none" w:sz="0" w:space="0" w:color="auto"/>
        <w:right w:val="none" w:sz="0" w:space="0" w:color="auto"/>
      </w:divBdr>
    </w:div>
    <w:div w:id="2108426832">
      <w:bodyDiv w:val="1"/>
      <w:marLeft w:val="0"/>
      <w:marRight w:val="0"/>
      <w:marTop w:val="0"/>
      <w:marBottom w:val="0"/>
      <w:divBdr>
        <w:top w:val="none" w:sz="0" w:space="0" w:color="auto"/>
        <w:left w:val="none" w:sz="0" w:space="0" w:color="auto"/>
        <w:bottom w:val="none" w:sz="0" w:space="0" w:color="auto"/>
        <w:right w:val="none" w:sz="0" w:space="0" w:color="auto"/>
      </w:divBdr>
    </w:div>
    <w:div w:id="211088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19784-CC93-466D-8DDC-EB19BD0F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2</cp:revision>
  <dcterms:created xsi:type="dcterms:W3CDTF">2023-07-11T15:18:00Z</dcterms:created>
  <dcterms:modified xsi:type="dcterms:W3CDTF">2023-07-11T15:18:00Z</dcterms:modified>
</cp:coreProperties>
</file>