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BF22C" w14:textId="0DC02214" w:rsidR="00167340" w:rsidRPr="00195AE2" w:rsidRDefault="00E81507" w:rsidP="00195AE2">
      <w:pPr>
        <w:autoSpaceDE w:val="0"/>
        <w:autoSpaceDN w:val="0"/>
        <w:adjustRightInd w:val="0"/>
        <w:jc w:val="center"/>
        <w:rPr>
          <w:rFonts w:ascii="Calibri" w:hAnsi="Calibri" w:cs="Calibri"/>
          <w:b/>
          <w:bCs/>
          <w:sz w:val="36"/>
          <w:szCs w:val="36"/>
          <w:lang w:val="en-US"/>
        </w:rPr>
      </w:pPr>
      <w:r w:rsidRPr="00195AE2">
        <w:rPr>
          <w:rFonts w:ascii="Calibri" w:hAnsi="Calibri" w:cs="Calibri"/>
          <w:b/>
          <w:bCs/>
          <w:sz w:val="36"/>
          <w:szCs w:val="36"/>
          <w:lang w:val="en-US"/>
        </w:rPr>
        <w:t>Messy Maundy Thursday</w:t>
      </w:r>
    </w:p>
    <w:p w14:paraId="6EDE9560" w14:textId="77777777" w:rsidR="00195AE2" w:rsidRDefault="00195AE2" w:rsidP="00167340">
      <w:pPr>
        <w:autoSpaceDE w:val="0"/>
        <w:autoSpaceDN w:val="0"/>
        <w:adjustRightInd w:val="0"/>
        <w:rPr>
          <w:rFonts w:ascii="Calibri" w:hAnsi="Calibri" w:cs="Calibri"/>
          <w:lang w:val="en-US"/>
        </w:rPr>
      </w:pPr>
    </w:p>
    <w:p w14:paraId="69C22EFF" w14:textId="0418856F" w:rsidR="00D501DA" w:rsidRPr="004D130B" w:rsidRDefault="00C4050F" w:rsidP="00167340">
      <w:pPr>
        <w:autoSpaceDE w:val="0"/>
        <w:autoSpaceDN w:val="0"/>
        <w:adjustRightInd w:val="0"/>
        <w:rPr>
          <w:rFonts w:ascii="Calibri" w:hAnsi="Calibri" w:cs="Calibri"/>
          <w:i/>
          <w:iCs/>
          <w:lang w:val="en-US"/>
        </w:rPr>
      </w:pPr>
      <w:r w:rsidRPr="004D130B">
        <w:rPr>
          <w:rFonts w:ascii="Calibri" w:hAnsi="Calibri" w:cs="Calibri"/>
          <w:i/>
          <w:iCs/>
          <w:lang w:val="en-US"/>
        </w:rPr>
        <w:t>At</w:t>
      </w:r>
      <w:r w:rsidR="00D501DA" w:rsidRPr="004D130B">
        <w:rPr>
          <w:rFonts w:ascii="Calibri" w:hAnsi="Calibri" w:cs="Calibri"/>
          <w:i/>
          <w:iCs/>
          <w:lang w:val="en-US"/>
        </w:rPr>
        <w:t xml:space="preserve"> the Last Su</w:t>
      </w:r>
      <w:r w:rsidR="00A47948" w:rsidRPr="004D130B">
        <w:rPr>
          <w:rFonts w:ascii="Calibri" w:hAnsi="Calibri" w:cs="Calibri"/>
          <w:i/>
          <w:iCs/>
          <w:lang w:val="en-US"/>
        </w:rPr>
        <w:t>p</w:t>
      </w:r>
      <w:r w:rsidR="00D501DA" w:rsidRPr="004D130B">
        <w:rPr>
          <w:rFonts w:ascii="Calibri" w:hAnsi="Calibri" w:cs="Calibri"/>
          <w:i/>
          <w:iCs/>
          <w:lang w:val="en-US"/>
        </w:rPr>
        <w:t>per</w:t>
      </w:r>
      <w:r w:rsidRPr="004D130B">
        <w:rPr>
          <w:rFonts w:ascii="Calibri" w:hAnsi="Calibri" w:cs="Calibri"/>
          <w:i/>
          <w:iCs/>
          <w:lang w:val="en-US"/>
        </w:rPr>
        <w:t>, Jesus</w:t>
      </w:r>
      <w:r w:rsidR="00D501DA" w:rsidRPr="004D130B">
        <w:rPr>
          <w:rFonts w:ascii="Calibri" w:hAnsi="Calibri" w:cs="Calibri"/>
          <w:i/>
          <w:iCs/>
          <w:lang w:val="en-US"/>
        </w:rPr>
        <w:t xml:space="preserve"> surprised his followers by doing a job normally performed by a servant—washing their feet</w:t>
      </w:r>
      <w:r w:rsidR="00A47948" w:rsidRPr="004D130B">
        <w:rPr>
          <w:rFonts w:ascii="Calibri" w:hAnsi="Calibri" w:cs="Calibri"/>
          <w:i/>
          <w:iCs/>
          <w:lang w:val="en-US"/>
        </w:rPr>
        <w:t xml:space="preserve"> (John 13:1–17)</w:t>
      </w:r>
      <w:r w:rsidR="00D501DA" w:rsidRPr="004D130B">
        <w:rPr>
          <w:rFonts w:ascii="Calibri" w:hAnsi="Calibri" w:cs="Calibri"/>
          <w:i/>
          <w:iCs/>
          <w:lang w:val="en-US"/>
        </w:rPr>
        <w:t xml:space="preserve">! He instructed his followers to do the same as an example of their willingness to humble themselves and be of service to others. On Maundy Thursday, </w:t>
      </w:r>
      <w:r w:rsidR="003021FD" w:rsidRPr="004D130B">
        <w:rPr>
          <w:rFonts w:ascii="Calibri" w:hAnsi="Calibri" w:cs="Calibri"/>
          <w:i/>
          <w:iCs/>
          <w:lang w:val="en-US"/>
        </w:rPr>
        <w:t xml:space="preserve">many Christians still </w:t>
      </w:r>
      <w:r w:rsidR="00D501DA" w:rsidRPr="004D130B">
        <w:rPr>
          <w:rFonts w:ascii="Calibri" w:hAnsi="Calibri" w:cs="Calibri"/>
          <w:i/>
          <w:iCs/>
          <w:lang w:val="en-US"/>
        </w:rPr>
        <w:t>do what Jesus asked his disciples to do by washing each other’s feet.</w:t>
      </w:r>
    </w:p>
    <w:p w14:paraId="5991DAEE" w14:textId="256FF192" w:rsidR="00D501DA" w:rsidRPr="00195AE2" w:rsidRDefault="00D501DA" w:rsidP="00167340">
      <w:pPr>
        <w:autoSpaceDE w:val="0"/>
        <w:autoSpaceDN w:val="0"/>
        <w:adjustRightInd w:val="0"/>
        <w:rPr>
          <w:rFonts w:ascii="Calibri" w:hAnsi="Calibri" w:cs="Calibri"/>
          <w:lang w:val="en-US"/>
        </w:rPr>
      </w:pPr>
    </w:p>
    <w:p w14:paraId="58EE60D0" w14:textId="29D11C4E" w:rsidR="00BB45C3" w:rsidRPr="00195AE2" w:rsidRDefault="00E81507" w:rsidP="00167340">
      <w:pPr>
        <w:autoSpaceDE w:val="0"/>
        <w:autoSpaceDN w:val="0"/>
        <w:adjustRightInd w:val="0"/>
        <w:rPr>
          <w:rFonts w:ascii="Calibri" w:hAnsi="Calibri" w:cs="Calibri"/>
          <w:b/>
          <w:bCs/>
          <w:lang w:val="en-US"/>
        </w:rPr>
      </w:pPr>
      <w:r w:rsidRPr="00195AE2">
        <w:rPr>
          <w:rFonts w:ascii="Calibri" w:hAnsi="Calibri" w:cs="Calibri"/>
          <w:b/>
          <w:bCs/>
          <w:lang w:val="en-US"/>
        </w:rPr>
        <w:t>Making Maundy Thursday Messy</w:t>
      </w:r>
      <w:r w:rsidR="000553F5" w:rsidRPr="00195AE2">
        <w:rPr>
          <w:rFonts w:ascii="Calibri" w:hAnsi="Calibri" w:cs="Calibri"/>
          <w:b/>
          <w:bCs/>
          <w:lang w:val="en-US"/>
        </w:rPr>
        <w:t xml:space="preserve"> </w:t>
      </w:r>
    </w:p>
    <w:p w14:paraId="4C04F356" w14:textId="5637AC5C" w:rsidR="00DB6A26" w:rsidRPr="00195AE2" w:rsidRDefault="00A47948" w:rsidP="00167340">
      <w:pPr>
        <w:autoSpaceDE w:val="0"/>
        <w:autoSpaceDN w:val="0"/>
        <w:adjustRightInd w:val="0"/>
        <w:rPr>
          <w:rFonts w:ascii="Calibri" w:hAnsi="Calibri" w:cs="Calibri"/>
          <w:lang w:val="en-US"/>
        </w:rPr>
      </w:pPr>
      <w:r>
        <w:rPr>
          <w:rFonts w:ascii="Calibri" w:hAnsi="Calibri" w:cs="Calibri"/>
          <w:noProof/>
          <w:lang w:val="en-US"/>
        </w:rPr>
        <w:drawing>
          <wp:anchor distT="0" distB="0" distL="114300" distR="114300" simplePos="0" relativeHeight="251658240" behindDoc="0" locked="0" layoutInCell="1" allowOverlap="1" wp14:anchorId="00CA0CE4" wp14:editId="2A199328">
            <wp:simplePos x="0" y="0"/>
            <wp:positionH relativeFrom="column">
              <wp:posOffset>4745833</wp:posOffset>
            </wp:positionH>
            <wp:positionV relativeFrom="paragraph">
              <wp:posOffset>655376</wp:posOffset>
            </wp:positionV>
            <wp:extent cx="1501140" cy="1501140"/>
            <wp:effectExtent l="0" t="0" r="0" b="0"/>
            <wp:wrapSquare wrapText="bothSides"/>
            <wp:docPr id="8" name="Picture 8" descr="A group of ice cream c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ice cream cones&#10;&#10;Description automatically generated with low confidence"/>
                    <pic:cNvPicPr/>
                  </pic:nvPicPr>
                  <pic:blipFill>
                    <a:blip r:embed="rId8"/>
                    <a:stretch>
                      <a:fillRect/>
                    </a:stretch>
                  </pic:blipFill>
                  <pic:spPr>
                    <a:xfrm>
                      <a:off x="0" y="0"/>
                      <a:ext cx="1501140" cy="1501140"/>
                    </a:xfrm>
                    <a:prstGeom prst="rect">
                      <a:avLst/>
                    </a:prstGeom>
                  </pic:spPr>
                </pic:pic>
              </a:graphicData>
            </a:graphic>
            <wp14:sizeRelH relativeFrom="page">
              <wp14:pctWidth>0</wp14:pctWidth>
            </wp14:sizeRelH>
            <wp14:sizeRelV relativeFrom="page">
              <wp14:pctHeight>0</wp14:pctHeight>
            </wp14:sizeRelV>
          </wp:anchor>
        </w:drawing>
      </w:r>
      <w:r w:rsidR="00BB45C3" w:rsidRPr="00195AE2">
        <w:rPr>
          <w:rFonts w:ascii="Calibri" w:hAnsi="Calibri" w:cs="Calibri"/>
          <w:lang w:val="en-US"/>
        </w:rPr>
        <w:t xml:space="preserve">One way to </w:t>
      </w:r>
      <w:r w:rsidR="00195AE2">
        <w:rPr>
          <w:rFonts w:ascii="Calibri" w:hAnsi="Calibri" w:cs="Calibri"/>
          <w:lang w:val="en-US"/>
        </w:rPr>
        <w:t>in</w:t>
      </w:r>
      <w:r w:rsidR="00BB45C3" w:rsidRPr="00195AE2">
        <w:rPr>
          <w:rFonts w:ascii="Calibri" w:hAnsi="Calibri" w:cs="Calibri"/>
          <w:lang w:val="en-US"/>
        </w:rPr>
        <w:t>volve kids and teens in the act of foot washi</w:t>
      </w:r>
      <w:r w:rsidR="00DB6A26" w:rsidRPr="00195AE2">
        <w:rPr>
          <w:rFonts w:ascii="Calibri" w:hAnsi="Calibri" w:cs="Calibri"/>
          <w:lang w:val="en-US"/>
        </w:rPr>
        <w:t xml:space="preserve">ng is to make it fun and messy by encouraging them to </w:t>
      </w:r>
      <w:r w:rsidR="00E87872" w:rsidRPr="00195AE2">
        <w:rPr>
          <w:rFonts w:ascii="Calibri" w:hAnsi="Calibri" w:cs="Calibri"/>
          <w:lang w:val="en-US"/>
        </w:rPr>
        <w:t xml:space="preserve">first </w:t>
      </w:r>
      <w:r w:rsidR="00DB6A26" w:rsidRPr="00195AE2">
        <w:rPr>
          <w:rFonts w:ascii="Calibri" w:hAnsi="Calibri" w:cs="Calibri"/>
          <w:lang w:val="en-US"/>
        </w:rPr>
        <w:t>get their feet dirty</w:t>
      </w:r>
      <w:r w:rsidR="00FA43A5" w:rsidRPr="00195AE2">
        <w:rPr>
          <w:rFonts w:ascii="Calibri" w:hAnsi="Calibri" w:cs="Calibri"/>
          <w:lang w:val="en-US"/>
        </w:rPr>
        <w:t>. You can do this activity with groups of any size in your home</w:t>
      </w:r>
      <w:r w:rsidR="00D577C5" w:rsidRPr="00195AE2">
        <w:rPr>
          <w:rFonts w:ascii="Calibri" w:hAnsi="Calibri" w:cs="Calibri"/>
          <w:lang w:val="en-US"/>
        </w:rPr>
        <w:t>, churc</w:t>
      </w:r>
      <w:r w:rsidR="00195AE2">
        <w:rPr>
          <w:rFonts w:ascii="Calibri" w:hAnsi="Calibri" w:cs="Calibri"/>
          <w:lang w:val="en-US"/>
        </w:rPr>
        <w:t xml:space="preserve">h </w:t>
      </w:r>
      <w:r w:rsidR="00D577C5" w:rsidRPr="00195AE2">
        <w:rPr>
          <w:rFonts w:ascii="Calibri" w:hAnsi="Calibri" w:cs="Calibri"/>
          <w:lang w:val="en-US"/>
        </w:rPr>
        <w:t>or community space. Just be sure that it is ok to make a mess in whatever space you are using.</w:t>
      </w:r>
    </w:p>
    <w:p w14:paraId="74F81A08" w14:textId="3F6CCE6A" w:rsidR="00D577C5" w:rsidRPr="00195AE2" w:rsidRDefault="00D577C5" w:rsidP="00167340">
      <w:pPr>
        <w:autoSpaceDE w:val="0"/>
        <w:autoSpaceDN w:val="0"/>
        <w:adjustRightInd w:val="0"/>
        <w:rPr>
          <w:rFonts w:ascii="Calibri" w:hAnsi="Calibri" w:cs="Calibri"/>
          <w:lang w:val="en-US"/>
        </w:rPr>
      </w:pPr>
    </w:p>
    <w:p w14:paraId="72D57466" w14:textId="47331F85" w:rsidR="00D577C5" w:rsidRPr="00195AE2" w:rsidRDefault="00252CCC" w:rsidP="00195AE2">
      <w:pPr>
        <w:rPr>
          <w:rFonts w:ascii="Calibri" w:hAnsi="Calibri" w:cs="Calibri"/>
        </w:rPr>
      </w:pPr>
      <w:r w:rsidRPr="00195AE2">
        <w:rPr>
          <w:rFonts w:ascii="Calibri" w:hAnsi="Calibri" w:cs="Calibri"/>
          <w:b/>
          <w:bCs/>
        </w:rPr>
        <w:t>Children</w:t>
      </w:r>
      <w:r w:rsidR="00D577C5" w:rsidRPr="00195AE2">
        <w:rPr>
          <w:rFonts w:ascii="Calibri" w:hAnsi="Calibri" w:cs="Calibri"/>
          <w:b/>
          <w:bCs/>
        </w:rPr>
        <w:t xml:space="preserve"> (</w:t>
      </w:r>
      <w:r w:rsidR="00195AE2">
        <w:rPr>
          <w:rFonts w:ascii="Calibri" w:hAnsi="Calibri" w:cs="Calibri"/>
          <w:b/>
          <w:bCs/>
        </w:rPr>
        <w:t>F</w:t>
      </w:r>
      <w:r w:rsidR="00D577C5" w:rsidRPr="00195AE2">
        <w:rPr>
          <w:rFonts w:ascii="Calibri" w:hAnsi="Calibri" w:cs="Calibri"/>
          <w:b/>
          <w:bCs/>
        </w:rPr>
        <w:t xml:space="preserve">oot </w:t>
      </w:r>
      <w:r w:rsidR="00195AE2">
        <w:rPr>
          <w:rFonts w:ascii="Calibri" w:hAnsi="Calibri" w:cs="Calibri"/>
          <w:b/>
          <w:bCs/>
        </w:rPr>
        <w:t>P</w:t>
      </w:r>
      <w:r w:rsidR="00D577C5" w:rsidRPr="00195AE2">
        <w:rPr>
          <w:rFonts w:ascii="Calibri" w:hAnsi="Calibri" w:cs="Calibri"/>
          <w:b/>
          <w:bCs/>
        </w:rPr>
        <w:t>ainting)</w:t>
      </w:r>
      <w:r w:rsidR="0022117B" w:rsidRPr="00195AE2">
        <w:rPr>
          <w:rFonts w:ascii="Calibri" w:hAnsi="Calibri" w:cs="Calibri"/>
          <w:b/>
          <w:bCs/>
        </w:rPr>
        <w:t>:</w:t>
      </w:r>
      <w:r w:rsidR="0022117B" w:rsidRPr="00195AE2">
        <w:rPr>
          <w:rFonts w:ascii="Calibri" w:hAnsi="Calibri" w:cs="Calibri"/>
        </w:rPr>
        <w:t xml:space="preserve"> </w:t>
      </w:r>
      <w:r w:rsidR="00D577C5" w:rsidRPr="00195AE2">
        <w:rPr>
          <w:rFonts w:ascii="Calibri" w:hAnsi="Calibri" w:cs="Calibri"/>
        </w:rPr>
        <w:t>Get several different c</w:t>
      </w:r>
      <w:r w:rsidR="00195AE2">
        <w:rPr>
          <w:rFonts w:ascii="Calibri" w:hAnsi="Calibri" w:cs="Calibri"/>
        </w:rPr>
        <w:t>olou</w:t>
      </w:r>
      <w:r w:rsidR="00D577C5" w:rsidRPr="00195AE2">
        <w:rPr>
          <w:rFonts w:ascii="Calibri" w:hAnsi="Calibri" w:cs="Calibri"/>
        </w:rPr>
        <w:t xml:space="preserve">rs of washable paint and a roll of paper (or several sheets of paper taped together). Roll out the paper and put the paint into trays (pie plates or thick paper plates will also work). Encourage kids to take off their shoes and socks and use their feet to paint. </w:t>
      </w:r>
      <w:r w:rsidR="00EE4B33" w:rsidRPr="00195AE2">
        <w:rPr>
          <w:rFonts w:ascii="Calibri" w:hAnsi="Calibri" w:cs="Calibri"/>
        </w:rPr>
        <w:t>Encourage older children to make 40 footprints to symbolize the 40 days of lent.</w:t>
      </w:r>
    </w:p>
    <w:p w14:paraId="01DF635F" w14:textId="77777777" w:rsidR="00D577C5" w:rsidRPr="00195AE2" w:rsidRDefault="00D577C5" w:rsidP="00195AE2">
      <w:pPr>
        <w:rPr>
          <w:rFonts w:ascii="Calibri" w:hAnsi="Calibri" w:cs="Calibri"/>
        </w:rPr>
      </w:pPr>
    </w:p>
    <w:p w14:paraId="71F3DFCB" w14:textId="452D39D5" w:rsidR="00A90594" w:rsidRPr="00195AE2" w:rsidRDefault="00D577C5" w:rsidP="00195AE2">
      <w:pPr>
        <w:autoSpaceDE w:val="0"/>
        <w:autoSpaceDN w:val="0"/>
        <w:adjustRightInd w:val="0"/>
        <w:rPr>
          <w:rFonts w:ascii="Calibri" w:hAnsi="Calibri" w:cs="Calibri"/>
        </w:rPr>
      </w:pPr>
      <w:r w:rsidRPr="00195AE2">
        <w:rPr>
          <w:rFonts w:ascii="Calibri" w:hAnsi="Calibri" w:cs="Calibri"/>
          <w:b/>
          <w:bCs/>
        </w:rPr>
        <w:t>Teens (</w:t>
      </w:r>
      <w:r w:rsidR="00195AE2" w:rsidRPr="00195AE2">
        <w:rPr>
          <w:rFonts w:ascii="Calibri" w:hAnsi="Calibri" w:cs="Calibri"/>
          <w:b/>
          <w:bCs/>
        </w:rPr>
        <w:t>Jell-O</w:t>
      </w:r>
      <w:r w:rsidRPr="00195AE2">
        <w:rPr>
          <w:rFonts w:ascii="Calibri" w:hAnsi="Calibri" w:cs="Calibri"/>
          <w:b/>
          <w:bCs/>
        </w:rPr>
        <w:t xml:space="preserve"> </w:t>
      </w:r>
      <w:r w:rsidR="00195AE2" w:rsidRPr="00195AE2">
        <w:rPr>
          <w:rFonts w:ascii="Calibri" w:hAnsi="Calibri" w:cs="Calibri"/>
          <w:b/>
          <w:bCs/>
        </w:rPr>
        <w:t>F</w:t>
      </w:r>
      <w:r w:rsidRPr="00195AE2">
        <w:rPr>
          <w:rFonts w:ascii="Calibri" w:hAnsi="Calibri" w:cs="Calibri"/>
          <w:b/>
          <w:bCs/>
        </w:rPr>
        <w:t>un):</w:t>
      </w:r>
      <w:r w:rsidRPr="00195AE2">
        <w:rPr>
          <w:rFonts w:ascii="Calibri" w:hAnsi="Calibri" w:cs="Calibri"/>
        </w:rPr>
        <w:t xml:space="preserve"> </w:t>
      </w:r>
      <w:r w:rsidR="00EE4B33" w:rsidRPr="00195AE2">
        <w:rPr>
          <w:rFonts w:ascii="Calibri" w:hAnsi="Calibri" w:cs="Calibri"/>
        </w:rPr>
        <w:t xml:space="preserve">Prepare several packages of sugar-free jello ahead of time </w:t>
      </w:r>
      <w:r w:rsidR="00EE4B33" w:rsidRPr="00195AE2">
        <w:rPr>
          <w:rFonts w:ascii="Calibri" w:hAnsi="Calibri" w:cs="Calibri"/>
          <w:i/>
          <w:iCs/>
        </w:rPr>
        <w:t>(sugar-free is much easier to clean than the stickier regular jello)</w:t>
      </w:r>
      <w:r w:rsidR="00EE4B33" w:rsidRPr="00195AE2">
        <w:rPr>
          <w:rFonts w:ascii="Calibri" w:hAnsi="Calibri" w:cs="Calibri"/>
        </w:rPr>
        <w:t>. Put the jello into a large bucket or deep tray with gummy candies, such as Swedish fish or gummy worms at the bottom. In</w:t>
      </w:r>
      <w:r w:rsidR="00B3021C" w:rsidRPr="00195AE2">
        <w:rPr>
          <w:rFonts w:ascii="Calibri" w:hAnsi="Calibri" w:cs="Calibri"/>
        </w:rPr>
        <w:t>vite teens to remove their socks and shoes</w:t>
      </w:r>
      <w:r w:rsidR="00EE4B33" w:rsidRPr="00195AE2">
        <w:rPr>
          <w:rFonts w:ascii="Calibri" w:hAnsi="Calibri" w:cs="Calibri"/>
        </w:rPr>
        <w:t xml:space="preserve"> </w:t>
      </w:r>
      <w:r w:rsidR="00B3021C" w:rsidRPr="00195AE2">
        <w:rPr>
          <w:rFonts w:ascii="Calibri" w:hAnsi="Calibri" w:cs="Calibri"/>
        </w:rPr>
        <w:t xml:space="preserve">from one foot </w:t>
      </w:r>
      <w:r w:rsidR="00EE4B33" w:rsidRPr="00195AE2">
        <w:rPr>
          <w:rFonts w:ascii="Calibri" w:hAnsi="Calibri" w:cs="Calibri"/>
        </w:rPr>
        <w:t xml:space="preserve">and take turns trying to fish out the gummy candies using only their toes. </w:t>
      </w:r>
      <w:r w:rsidR="008551E8" w:rsidRPr="00195AE2">
        <w:rPr>
          <w:rFonts w:ascii="Calibri" w:hAnsi="Calibri" w:cs="Calibri"/>
        </w:rPr>
        <w:t>The object of the game is to fish out the gummies</w:t>
      </w:r>
      <w:r w:rsidR="00195AE2">
        <w:rPr>
          <w:rFonts w:ascii="Calibri" w:hAnsi="Calibri" w:cs="Calibri"/>
        </w:rPr>
        <w:t>—</w:t>
      </w:r>
      <w:r w:rsidR="008551E8" w:rsidRPr="00195AE2">
        <w:rPr>
          <w:rFonts w:ascii="Calibri" w:hAnsi="Calibri" w:cs="Calibri"/>
        </w:rPr>
        <w:t>not eat them!</w:t>
      </w:r>
    </w:p>
    <w:p w14:paraId="0DDD3B5F" w14:textId="77777777" w:rsidR="00195AE2" w:rsidRDefault="00195AE2" w:rsidP="00195AE2">
      <w:pPr>
        <w:autoSpaceDE w:val="0"/>
        <w:autoSpaceDN w:val="0"/>
        <w:adjustRightInd w:val="0"/>
        <w:rPr>
          <w:rFonts w:ascii="Calibri" w:hAnsi="Calibri" w:cs="Calibri"/>
        </w:rPr>
      </w:pPr>
    </w:p>
    <w:p w14:paraId="33DD5600" w14:textId="653FAEBC" w:rsidR="00591A48" w:rsidRPr="00195AE2" w:rsidRDefault="00195AE2" w:rsidP="00195AE2">
      <w:pPr>
        <w:autoSpaceDE w:val="0"/>
        <w:autoSpaceDN w:val="0"/>
        <w:adjustRightInd w:val="0"/>
        <w:rPr>
          <w:rFonts w:ascii="Calibri" w:hAnsi="Calibri" w:cs="Calibri"/>
        </w:rPr>
      </w:pPr>
      <w:r w:rsidRPr="00195AE2">
        <w:rPr>
          <w:rFonts w:ascii="Calibri" w:hAnsi="Calibri" w:cs="Calibri"/>
        </w:rPr>
        <w:t>Jell-O</w:t>
      </w:r>
      <w:r w:rsidR="00591A48" w:rsidRPr="00195AE2">
        <w:rPr>
          <w:rFonts w:ascii="Calibri" w:hAnsi="Calibri" w:cs="Calibri"/>
        </w:rPr>
        <w:t xml:space="preserve"> makes feet slippery, so it is best to use only one foot at a time and have a chair ready for teens to sit on after they take their turn.</w:t>
      </w:r>
    </w:p>
    <w:p w14:paraId="4D391418" w14:textId="77777777" w:rsidR="00EE4B33" w:rsidRPr="00A47948" w:rsidRDefault="00EE4B33" w:rsidP="00A47948">
      <w:pPr>
        <w:autoSpaceDE w:val="0"/>
        <w:autoSpaceDN w:val="0"/>
        <w:adjustRightInd w:val="0"/>
        <w:rPr>
          <w:rFonts w:ascii="Calibri" w:hAnsi="Calibri" w:cs="Calibri"/>
        </w:rPr>
      </w:pPr>
    </w:p>
    <w:p w14:paraId="21C4AB3F" w14:textId="138BEC78" w:rsidR="002A195F" w:rsidRPr="00195AE2" w:rsidRDefault="002A195F" w:rsidP="00195AE2">
      <w:pPr>
        <w:autoSpaceDE w:val="0"/>
        <w:autoSpaceDN w:val="0"/>
        <w:adjustRightInd w:val="0"/>
        <w:rPr>
          <w:rFonts w:ascii="Calibri" w:hAnsi="Calibri" w:cs="Calibri"/>
        </w:rPr>
      </w:pPr>
      <w:r w:rsidRPr="00195AE2">
        <w:rPr>
          <w:rFonts w:ascii="Calibri" w:hAnsi="Calibri" w:cs="Calibri"/>
          <w:b/>
          <w:bCs/>
        </w:rPr>
        <w:t>Washing Feet:</w:t>
      </w:r>
      <w:r w:rsidRPr="00195AE2">
        <w:rPr>
          <w:rFonts w:ascii="Calibri" w:hAnsi="Calibri" w:cs="Calibri"/>
        </w:rPr>
        <w:t xml:space="preserve"> Have a big bucket of soapy</w:t>
      </w:r>
      <w:r w:rsidR="00640C51" w:rsidRPr="00195AE2">
        <w:rPr>
          <w:rFonts w:ascii="Calibri" w:hAnsi="Calibri" w:cs="Calibri"/>
        </w:rPr>
        <w:t xml:space="preserve"> water, </w:t>
      </w:r>
      <w:r w:rsidR="00BE6664" w:rsidRPr="00195AE2">
        <w:rPr>
          <w:rFonts w:ascii="Calibri" w:hAnsi="Calibri" w:cs="Calibri"/>
        </w:rPr>
        <w:t>paper towels</w:t>
      </w:r>
      <w:r w:rsidRPr="00195AE2">
        <w:rPr>
          <w:rFonts w:ascii="Calibri" w:hAnsi="Calibri" w:cs="Calibri"/>
        </w:rPr>
        <w:t xml:space="preserve"> and a chair ready</w:t>
      </w:r>
      <w:r w:rsidR="00252CCC" w:rsidRPr="00195AE2">
        <w:rPr>
          <w:rFonts w:ascii="Calibri" w:hAnsi="Calibri" w:cs="Calibri"/>
        </w:rPr>
        <w:t xml:space="preserve"> and</w:t>
      </w:r>
      <w:r w:rsidRPr="00195AE2">
        <w:rPr>
          <w:rFonts w:ascii="Calibri" w:hAnsi="Calibri" w:cs="Calibri"/>
        </w:rPr>
        <w:t xml:space="preserve"> close to wherever you are doing your “messy feet” activity, so that when the kids and/or teens are f</w:t>
      </w:r>
      <w:r w:rsidR="00BE6664" w:rsidRPr="00195AE2">
        <w:rPr>
          <w:rFonts w:ascii="Calibri" w:hAnsi="Calibri" w:cs="Calibri"/>
        </w:rPr>
        <w:t>inished</w:t>
      </w:r>
      <w:r w:rsidR="00A47948">
        <w:rPr>
          <w:rFonts w:ascii="Calibri" w:hAnsi="Calibri" w:cs="Calibri"/>
        </w:rPr>
        <w:t xml:space="preserve">, </w:t>
      </w:r>
      <w:r w:rsidR="003670E8" w:rsidRPr="00195AE2">
        <w:rPr>
          <w:rFonts w:ascii="Calibri" w:hAnsi="Calibri" w:cs="Calibri"/>
        </w:rPr>
        <w:t xml:space="preserve">they can </w:t>
      </w:r>
      <w:r w:rsidR="008551E8" w:rsidRPr="00195AE2">
        <w:rPr>
          <w:rFonts w:ascii="Calibri" w:hAnsi="Calibri" w:cs="Calibri"/>
        </w:rPr>
        <w:t>immediately have their feet cleaned</w:t>
      </w:r>
      <w:r w:rsidR="00BE6664" w:rsidRPr="00195AE2">
        <w:rPr>
          <w:rFonts w:ascii="Calibri" w:hAnsi="Calibri" w:cs="Calibri"/>
        </w:rPr>
        <w:t>.</w:t>
      </w:r>
      <w:r w:rsidR="00252CCC" w:rsidRPr="00195AE2">
        <w:rPr>
          <w:rFonts w:ascii="Calibri" w:hAnsi="Calibri" w:cs="Calibri"/>
        </w:rPr>
        <w:t xml:space="preserve"> Ask the child/t</w:t>
      </w:r>
      <w:r w:rsidR="00270718" w:rsidRPr="00195AE2">
        <w:rPr>
          <w:rFonts w:ascii="Calibri" w:hAnsi="Calibri" w:cs="Calibri"/>
        </w:rPr>
        <w:t>een if they are comfortable having</w:t>
      </w:r>
      <w:r w:rsidR="00252CCC" w:rsidRPr="00195AE2">
        <w:rPr>
          <w:rFonts w:ascii="Calibri" w:hAnsi="Calibri" w:cs="Calibri"/>
        </w:rPr>
        <w:t xml:space="preserve"> </w:t>
      </w:r>
      <w:r w:rsidR="008551E8" w:rsidRPr="00195AE2">
        <w:rPr>
          <w:rFonts w:ascii="Calibri" w:hAnsi="Calibri" w:cs="Calibri"/>
        </w:rPr>
        <w:t xml:space="preserve">one of their peers help them </w:t>
      </w:r>
      <w:r w:rsidR="00252CCC" w:rsidRPr="00195AE2">
        <w:rPr>
          <w:rFonts w:ascii="Calibri" w:hAnsi="Calibri" w:cs="Calibri"/>
        </w:rPr>
        <w:t xml:space="preserve">wash their feet. </w:t>
      </w:r>
      <w:r w:rsidR="00270718" w:rsidRPr="00195AE2">
        <w:rPr>
          <w:rFonts w:ascii="Calibri" w:hAnsi="Calibri" w:cs="Calibri"/>
        </w:rPr>
        <w:t>If yes, arrange to have another child or teen</w:t>
      </w:r>
      <w:r w:rsidR="003670E8" w:rsidRPr="00195AE2">
        <w:rPr>
          <w:rFonts w:ascii="Calibri" w:hAnsi="Calibri" w:cs="Calibri"/>
        </w:rPr>
        <w:t xml:space="preserve"> help them in a way that f</w:t>
      </w:r>
      <w:r w:rsidR="00270718" w:rsidRPr="00195AE2">
        <w:rPr>
          <w:rFonts w:ascii="Calibri" w:hAnsi="Calibri" w:cs="Calibri"/>
        </w:rPr>
        <w:t>eels comfortable for both people</w:t>
      </w:r>
      <w:r w:rsidR="003670E8" w:rsidRPr="00195AE2">
        <w:rPr>
          <w:rFonts w:ascii="Calibri" w:hAnsi="Calibri" w:cs="Calibri"/>
        </w:rPr>
        <w:t>.</w:t>
      </w:r>
      <w:r w:rsidR="00270718" w:rsidRPr="00195AE2">
        <w:rPr>
          <w:rFonts w:ascii="Calibri" w:hAnsi="Calibri" w:cs="Calibri"/>
        </w:rPr>
        <w:t xml:space="preserve"> The “helping” can take the form of something as simple as guiding them to the chair or passing them the towel.</w:t>
      </w:r>
      <w:r w:rsidR="003670E8" w:rsidRPr="00195AE2">
        <w:rPr>
          <w:rFonts w:ascii="Calibri" w:hAnsi="Calibri" w:cs="Calibri"/>
        </w:rPr>
        <w:t xml:space="preserve"> As the children and/or teens are getting their feet clean</w:t>
      </w:r>
      <w:r w:rsidR="008551E8" w:rsidRPr="00195AE2">
        <w:rPr>
          <w:rFonts w:ascii="Calibri" w:hAnsi="Calibri" w:cs="Calibri"/>
        </w:rPr>
        <w:t>ed</w:t>
      </w:r>
      <w:r w:rsidR="003670E8" w:rsidRPr="00195AE2">
        <w:rPr>
          <w:rFonts w:ascii="Calibri" w:hAnsi="Calibri" w:cs="Calibri"/>
        </w:rPr>
        <w:t>, tell them the story of Jesus washing his disciples’ feet.</w:t>
      </w:r>
    </w:p>
    <w:p w14:paraId="057B8B66" w14:textId="77777777" w:rsidR="00A47948" w:rsidRPr="00A47948" w:rsidRDefault="00A47948" w:rsidP="00A47948">
      <w:pPr>
        <w:autoSpaceDE w:val="0"/>
        <w:autoSpaceDN w:val="0"/>
        <w:adjustRightInd w:val="0"/>
        <w:rPr>
          <w:rFonts w:ascii="Calibri" w:hAnsi="Calibri" w:cs="Calibri"/>
        </w:rPr>
      </w:pPr>
    </w:p>
    <w:p w14:paraId="10EA5127" w14:textId="1861B25D" w:rsidR="00C4050F" w:rsidRPr="00A47948" w:rsidRDefault="00270718" w:rsidP="00A47948">
      <w:pPr>
        <w:autoSpaceDE w:val="0"/>
        <w:autoSpaceDN w:val="0"/>
        <w:adjustRightInd w:val="0"/>
        <w:rPr>
          <w:rFonts w:ascii="Calibri" w:hAnsi="Calibri" w:cs="Calibri"/>
        </w:rPr>
      </w:pPr>
      <w:r w:rsidRPr="00A47948">
        <w:rPr>
          <w:rFonts w:ascii="Calibri" w:hAnsi="Calibri" w:cs="Calibri"/>
        </w:rPr>
        <w:t xml:space="preserve">Some children/teens won’t want help washing their feet. That is ok! The activity is still fun </w:t>
      </w:r>
      <w:r w:rsidR="004B2E61" w:rsidRPr="00A47948">
        <w:rPr>
          <w:rFonts w:ascii="Calibri" w:hAnsi="Calibri" w:cs="Calibri"/>
        </w:rPr>
        <w:t>and meaningful. The church is responsible for creating</w:t>
      </w:r>
      <w:r w:rsidRPr="00A47948">
        <w:rPr>
          <w:rFonts w:ascii="Calibri" w:hAnsi="Calibri" w:cs="Calibri"/>
        </w:rPr>
        <w:t xml:space="preserve"> safe spaces</w:t>
      </w:r>
      <w:r w:rsidR="00B82667" w:rsidRPr="00A47948">
        <w:rPr>
          <w:rFonts w:ascii="Calibri" w:hAnsi="Calibri" w:cs="Calibri"/>
        </w:rPr>
        <w:t xml:space="preserve"> </w:t>
      </w:r>
      <w:r w:rsidRPr="00A47948">
        <w:rPr>
          <w:rFonts w:ascii="Calibri" w:hAnsi="Calibri" w:cs="Calibri"/>
        </w:rPr>
        <w:t xml:space="preserve">where </w:t>
      </w:r>
      <w:r w:rsidR="00E87872" w:rsidRPr="00A47948">
        <w:rPr>
          <w:rFonts w:ascii="Calibri" w:hAnsi="Calibri" w:cs="Calibri"/>
        </w:rPr>
        <w:t xml:space="preserve">children and youth </w:t>
      </w:r>
      <w:r w:rsidR="003B791A" w:rsidRPr="00A47948">
        <w:rPr>
          <w:rFonts w:ascii="Calibri" w:hAnsi="Calibri" w:cs="Calibri"/>
        </w:rPr>
        <w:t xml:space="preserve">are able </w:t>
      </w:r>
      <w:r w:rsidR="00E87872" w:rsidRPr="00A47948">
        <w:rPr>
          <w:rFonts w:ascii="Calibri" w:hAnsi="Calibri" w:cs="Calibri"/>
        </w:rPr>
        <w:t xml:space="preserve">to </w:t>
      </w:r>
      <w:r w:rsidR="008551E8" w:rsidRPr="00A47948">
        <w:rPr>
          <w:rFonts w:ascii="Calibri" w:hAnsi="Calibri" w:cs="Calibri"/>
        </w:rPr>
        <w:t>set boundaries and make choices</w:t>
      </w:r>
      <w:r w:rsidR="003B791A" w:rsidRPr="00A47948">
        <w:rPr>
          <w:rFonts w:ascii="Calibri" w:hAnsi="Calibri" w:cs="Calibri"/>
        </w:rPr>
        <w:t>.</w:t>
      </w:r>
    </w:p>
    <w:sectPr w:rsidR="00C4050F" w:rsidRPr="00A47948" w:rsidSect="00195AE2">
      <w:headerReference w:type="default" r:id="rId9"/>
      <w:footerReference w:type="default" r:id="rId10"/>
      <w:type w:val="continuous"/>
      <w:pgSz w:w="12240" w:h="15840"/>
      <w:pgMar w:top="1418" w:right="1134" w:bottom="1134" w:left="1134"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86876" w14:textId="77777777" w:rsidR="006F2D8A" w:rsidRDefault="006F2D8A" w:rsidP="00BE626E">
      <w:r>
        <w:separator/>
      </w:r>
    </w:p>
  </w:endnote>
  <w:endnote w:type="continuationSeparator" w:id="0">
    <w:p w14:paraId="67207EE5" w14:textId="77777777" w:rsidR="006F2D8A" w:rsidRDefault="006F2D8A" w:rsidP="00BE6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헤드라인A">
    <w:charset w:val="4F"/>
    <w:family w:val="auto"/>
    <w:pitch w:val="variable"/>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EED38" w14:textId="5308EA90" w:rsidR="00640C51" w:rsidRPr="00195AE2" w:rsidRDefault="00195AE2" w:rsidP="00195AE2">
    <w:pPr>
      <w:pStyle w:val="Footer"/>
      <w:rPr>
        <w:rFonts w:ascii="Calibri" w:hAnsi="Calibri" w:cs="Calibri"/>
      </w:rPr>
    </w:pPr>
    <w:r>
      <w:rPr>
        <w:noProof/>
        <w:lang w:eastAsia="en-CA"/>
      </w:rPr>
      <w:drawing>
        <wp:inline distT="0" distB="0" distL="0" distR="0" wp14:anchorId="4031F80D" wp14:editId="5805D0A1">
          <wp:extent cx="5943600" cy="2527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PCC LETTERHEAD-COLOUR-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2527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9D8F00" w14:textId="77777777" w:rsidR="006F2D8A" w:rsidRDefault="006F2D8A" w:rsidP="00BE626E">
      <w:r>
        <w:separator/>
      </w:r>
    </w:p>
  </w:footnote>
  <w:footnote w:type="continuationSeparator" w:id="0">
    <w:p w14:paraId="5E9842CD" w14:textId="77777777" w:rsidR="006F2D8A" w:rsidRDefault="006F2D8A" w:rsidP="00BE6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B6142" w14:textId="0D509850" w:rsidR="00640C51" w:rsidRPr="00195AE2" w:rsidRDefault="00955962" w:rsidP="00955962">
    <w:pPr>
      <w:pStyle w:val="Header"/>
      <w:jc w:val="center"/>
      <w:rPr>
        <w:rFonts w:ascii="Calibri" w:hAnsi="Calibri" w:cs="Calibri"/>
      </w:rPr>
    </w:pPr>
    <w:r>
      <w:rPr>
        <w:noProof/>
        <w:lang w:eastAsia="en-CA"/>
      </w:rPr>
      <w:drawing>
        <wp:inline distT="0" distB="0" distL="0" distR="0" wp14:anchorId="6560674E" wp14:editId="3E6817A4">
          <wp:extent cx="4233600" cy="4703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_logo_CMYK_1Line.jpg"/>
                  <pic:cNvPicPr/>
                </pic:nvPicPr>
                <pic:blipFill>
                  <a:blip r:embed="rId1">
                    <a:extLst>
                      <a:ext uri="{28A0092B-C50C-407E-A947-70E740481C1C}">
                        <a14:useLocalDpi xmlns:a14="http://schemas.microsoft.com/office/drawing/2010/main" val="0"/>
                      </a:ext>
                    </a:extLst>
                  </a:blip>
                  <a:stretch>
                    <a:fillRect/>
                  </a:stretch>
                </pic:blipFill>
                <pic:spPr>
                  <a:xfrm>
                    <a:off x="0" y="0"/>
                    <a:ext cx="4427072" cy="4918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2.6pt;height:12.6pt" o:bullet="t">
        <v:imagedata r:id="rId1" o:title="BD21304_"/>
      </v:shape>
    </w:pict>
  </w:numPicBullet>
  <w:abstractNum w:abstractNumId="0" w15:restartNumberingAfterBreak="0">
    <w:nsid w:val="049449A2"/>
    <w:multiLevelType w:val="hybridMultilevel"/>
    <w:tmpl w:val="3B3AAF36"/>
    <w:lvl w:ilvl="0" w:tplc="00000001">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27A9C"/>
    <w:multiLevelType w:val="hybridMultilevel"/>
    <w:tmpl w:val="0C4E8EE0"/>
    <w:lvl w:ilvl="0" w:tplc="00000001">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A36362"/>
    <w:multiLevelType w:val="hybridMultilevel"/>
    <w:tmpl w:val="CA7A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D3E6D"/>
    <w:multiLevelType w:val="hybridMultilevel"/>
    <w:tmpl w:val="1ABA93E4"/>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0386B"/>
    <w:multiLevelType w:val="hybridMultilevel"/>
    <w:tmpl w:val="3726F830"/>
    <w:lvl w:ilvl="0" w:tplc="00000001">
      <w:start w:val="1"/>
      <w:numFmt w:val="bullet"/>
      <w:lvlText w:val="◦"/>
      <w:lvlJc w:val="left"/>
      <w:pPr>
        <w:ind w:left="720" w:hanging="360"/>
      </w:pPr>
      <w:rPr>
        <w:rFonts w:hint="default"/>
      </w:rPr>
    </w:lvl>
    <w:lvl w:ilvl="1" w:tplc="00000001">
      <w:start w:val="1"/>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B764D"/>
    <w:multiLevelType w:val="hybridMultilevel"/>
    <w:tmpl w:val="830493B2"/>
    <w:lvl w:ilvl="0" w:tplc="00000001">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A53D6"/>
    <w:multiLevelType w:val="hybridMultilevel"/>
    <w:tmpl w:val="E6583B5E"/>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473A1"/>
    <w:multiLevelType w:val="hybridMultilevel"/>
    <w:tmpl w:val="8C90E0B6"/>
    <w:lvl w:ilvl="0" w:tplc="B824D59E">
      <w:start w:val="1"/>
      <w:numFmt w:val="bullet"/>
      <w:lvlText w:val="•"/>
      <w:lvlJc w:val="left"/>
      <w:pPr>
        <w:ind w:left="720" w:hanging="360"/>
      </w:pPr>
      <w:rPr>
        <w:rFonts w:ascii="@헤드라인A" w:hAnsi="@헤드라인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502B92"/>
    <w:multiLevelType w:val="hybridMultilevel"/>
    <w:tmpl w:val="627E0A3A"/>
    <w:lvl w:ilvl="0" w:tplc="00000001">
      <w:start w:val="1"/>
      <w:numFmt w:val="bullet"/>
      <w:lvlText w:val="◦"/>
      <w:lvlJc w:val="left"/>
      <w:pPr>
        <w:ind w:left="720" w:hanging="360"/>
      </w:pPr>
      <w:rPr>
        <w:rFonts w:hint="default"/>
      </w:rPr>
    </w:lvl>
    <w:lvl w:ilvl="1" w:tplc="00000001">
      <w:start w:val="1"/>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737395"/>
    <w:multiLevelType w:val="hybridMultilevel"/>
    <w:tmpl w:val="DA84B41C"/>
    <w:lvl w:ilvl="0" w:tplc="B824D59E">
      <w:start w:val="1"/>
      <w:numFmt w:val="bullet"/>
      <w:lvlText w:val="•"/>
      <w:lvlJc w:val="left"/>
      <w:pPr>
        <w:ind w:left="1440" w:hanging="360"/>
      </w:pPr>
      <w:rPr>
        <w:rFonts w:ascii="@헤드라인A" w:hAnsi="@헤드라인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C3A4953"/>
    <w:multiLevelType w:val="hybridMultilevel"/>
    <w:tmpl w:val="4B80DB5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385FFD"/>
    <w:multiLevelType w:val="hybridMultilevel"/>
    <w:tmpl w:val="4AB21558"/>
    <w:lvl w:ilvl="0" w:tplc="B824D59E">
      <w:start w:val="1"/>
      <w:numFmt w:val="bullet"/>
      <w:lvlText w:val="•"/>
      <w:lvlJc w:val="left"/>
      <w:pPr>
        <w:ind w:left="720" w:hanging="360"/>
      </w:pPr>
      <w:rPr>
        <w:rFonts w:ascii="@헤드라인A" w:hAnsi="@헤드라인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6E2C7B"/>
    <w:multiLevelType w:val="hybridMultilevel"/>
    <w:tmpl w:val="699283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29539B"/>
    <w:multiLevelType w:val="hybridMultilevel"/>
    <w:tmpl w:val="4B9C0CD6"/>
    <w:lvl w:ilvl="0" w:tplc="B09834C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C42616"/>
    <w:multiLevelType w:val="hybridMultilevel"/>
    <w:tmpl w:val="ADDEB32A"/>
    <w:lvl w:ilvl="0" w:tplc="B824D59E">
      <w:start w:val="1"/>
      <w:numFmt w:val="bullet"/>
      <w:lvlText w:val="•"/>
      <w:lvlJc w:val="left"/>
      <w:pPr>
        <w:ind w:left="720" w:hanging="360"/>
      </w:pPr>
      <w:rPr>
        <w:rFonts w:ascii="@헤드라인A" w:hAnsi="@헤드라인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8F4E6C"/>
    <w:multiLevelType w:val="hybridMultilevel"/>
    <w:tmpl w:val="AD9A7AA0"/>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3D07E4"/>
    <w:multiLevelType w:val="hybridMultilevel"/>
    <w:tmpl w:val="C504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E9717A"/>
    <w:multiLevelType w:val="hybridMultilevel"/>
    <w:tmpl w:val="37ECB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423A9B"/>
    <w:multiLevelType w:val="hybridMultilevel"/>
    <w:tmpl w:val="39DE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7"/>
  </w:num>
  <w:num w:numId="4">
    <w:abstractNumId w:val="11"/>
  </w:num>
  <w:num w:numId="5">
    <w:abstractNumId w:val="2"/>
  </w:num>
  <w:num w:numId="6">
    <w:abstractNumId w:val="17"/>
  </w:num>
  <w:num w:numId="7">
    <w:abstractNumId w:val="16"/>
  </w:num>
  <w:num w:numId="8">
    <w:abstractNumId w:val="12"/>
  </w:num>
  <w:num w:numId="9">
    <w:abstractNumId w:val="9"/>
  </w:num>
  <w:num w:numId="10">
    <w:abstractNumId w:val="6"/>
  </w:num>
  <w:num w:numId="11">
    <w:abstractNumId w:val="1"/>
  </w:num>
  <w:num w:numId="12">
    <w:abstractNumId w:val="5"/>
  </w:num>
  <w:num w:numId="13">
    <w:abstractNumId w:val="4"/>
  </w:num>
  <w:num w:numId="14">
    <w:abstractNumId w:val="0"/>
  </w:num>
  <w:num w:numId="15">
    <w:abstractNumId w:val="8"/>
  </w:num>
  <w:num w:numId="16">
    <w:abstractNumId w:val="3"/>
  </w:num>
  <w:num w:numId="17">
    <w:abstractNumId w:val="15"/>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26E"/>
    <w:rsid w:val="000553F5"/>
    <w:rsid w:val="00072FF9"/>
    <w:rsid w:val="00093DD3"/>
    <w:rsid w:val="000F0323"/>
    <w:rsid w:val="00140C61"/>
    <w:rsid w:val="00167340"/>
    <w:rsid w:val="00195AE2"/>
    <w:rsid w:val="001D42C0"/>
    <w:rsid w:val="002013AF"/>
    <w:rsid w:val="00210575"/>
    <w:rsid w:val="0022117B"/>
    <w:rsid w:val="00250519"/>
    <w:rsid w:val="00252CCC"/>
    <w:rsid w:val="00270718"/>
    <w:rsid w:val="002A195F"/>
    <w:rsid w:val="003021FD"/>
    <w:rsid w:val="00310A81"/>
    <w:rsid w:val="00312F77"/>
    <w:rsid w:val="003254B9"/>
    <w:rsid w:val="0033265C"/>
    <w:rsid w:val="003338B8"/>
    <w:rsid w:val="003670E8"/>
    <w:rsid w:val="003B2EA8"/>
    <w:rsid w:val="003B791A"/>
    <w:rsid w:val="003C2BF8"/>
    <w:rsid w:val="003F3632"/>
    <w:rsid w:val="00405677"/>
    <w:rsid w:val="00467A56"/>
    <w:rsid w:val="004A7766"/>
    <w:rsid w:val="004B2E61"/>
    <w:rsid w:val="004D130B"/>
    <w:rsid w:val="00591A48"/>
    <w:rsid w:val="00640C51"/>
    <w:rsid w:val="006F2D8A"/>
    <w:rsid w:val="00786538"/>
    <w:rsid w:val="007D2B0C"/>
    <w:rsid w:val="0082418C"/>
    <w:rsid w:val="00853B15"/>
    <w:rsid w:val="008551E8"/>
    <w:rsid w:val="0086097E"/>
    <w:rsid w:val="008C1A31"/>
    <w:rsid w:val="009122D3"/>
    <w:rsid w:val="00955962"/>
    <w:rsid w:val="009B30F1"/>
    <w:rsid w:val="009B4DB1"/>
    <w:rsid w:val="00A05AFC"/>
    <w:rsid w:val="00A3268E"/>
    <w:rsid w:val="00A47948"/>
    <w:rsid w:val="00A90594"/>
    <w:rsid w:val="00AC7638"/>
    <w:rsid w:val="00B3021C"/>
    <w:rsid w:val="00B82667"/>
    <w:rsid w:val="00BB45C3"/>
    <w:rsid w:val="00BE16B0"/>
    <w:rsid w:val="00BE626E"/>
    <w:rsid w:val="00BE629E"/>
    <w:rsid w:val="00BE6664"/>
    <w:rsid w:val="00C4050F"/>
    <w:rsid w:val="00C57C6E"/>
    <w:rsid w:val="00C97B88"/>
    <w:rsid w:val="00CC4F25"/>
    <w:rsid w:val="00CC7433"/>
    <w:rsid w:val="00D04F42"/>
    <w:rsid w:val="00D051B3"/>
    <w:rsid w:val="00D37BBE"/>
    <w:rsid w:val="00D501DA"/>
    <w:rsid w:val="00D577C5"/>
    <w:rsid w:val="00D627C8"/>
    <w:rsid w:val="00D75CF8"/>
    <w:rsid w:val="00DA1C08"/>
    <w:rsid w:val="00DB6A26"/>
    <w:rsid w:val="00DD3960"/>
    <w:rsid w:val="00E215C4"/>
    <w:rsid w:val="00E308DB"/>
    <w:rsid w:val="00E81507"/>
    <w:rsid w:val="00E87872"/>
    <w:rsid w:val="00EE4B33"/>
    <w:rsid w:val="00F808A2"/>
    <w:rsid w:val="00F97C96"/>
    <w:rsid w:val="00FA43A5"/>
    <w:rsid w:val="00FA7594"/>
    <w:rsid w:val="00FB2303"/>
    <w:rsid w:val="00FC2177"/>
    <w:rsid w:val="00FC3A00"/>
    <w:rsid w:val="00FD470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D622C5"/>
  <w15:docId w15:val="{0B3E55D1-4860-41B2-9013-002343FEB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C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E626E"/>
    <w:pPr>
      <w:tabs>
        <w:tab w:val="center" w:pos="4320"/>
        <w:tab w:val="right" w:pos="8640"/>
      </w:tabs>
    </w:pPr>
  </w:style>
  <w:style w:type="character" w:customStyle="1" w:styleId="HeaderChar">
    <w:name w:val="Header Char"/>
    <w:basedOn w:val="DefaultParagraphFont"/>
    <w:link w:val="Header"/>
    <w:rsid w:val="00BE626E"/>
  </w:style>
  <w:style w:type="paragraph" w:styleId="Footer">
    <w:name w:val="footer"/>
    <w:basedOn w:val="Normal"/>
    <w:link w:val="FooterChar"/>
    <w:unhideWhenUsed/>
    <w:rsid w:val="00BE626E"/>
    <w:pPr>
      <w:tabs>
        <w:tab w:val="center" w:pos="4320"/>
        <w:tab w:val="right" w:pos="8640"/>
      </w:tabs>
    </w:pPr>
  </w:style>
  <w:style w:type="character" w:customStyle="1" w:styleId="FooterChar">
    <w:name w:val="Footer Char"/>
    <w:basedOn w:val="DefaultParagraphFont"/>
    <w:link w:val="Footer"/>
    <w:rsid w:val="00BE626E"/>
  </w:style>
  <w:style w:type="character" w:styleId="Hyperlink">
    <w:name w:val="Hyperlink"/>
    <w:basedOn w:val="DefaultParagraphFont"/>
    <w:uiPriority w:val="99"/>
    <w:unhideWhenUsed/>
    <w:rsid w:val="00BE626E"/>
    <w:rPr>
      <w:color w:val="0000FF" w:themeColor="hyperlink"/>
      <w:u w:val="single"/>
    </w:rPr>
  </w:style>
  <w:style w:type="paragraph" w:styleId="ListParagraph">
    <w:name w:val="List Paragraph"/>
    <w:basedOn w:val="Normal"/>
    <w:uiPriority w:val="34"/>
    <w:qFormat/>
    <w:rsid w:val="00D627C8"/>
    <w:pPr>
      <w:ind w:left="720"/>
      <w:contextualSpacing/>
    </w:pPr>
    <w:rPr>
      <w:rFonts w:ascii="Times New Roman" w:hAnsi="Times New Roman" w:cs="Times New Roman"/>
      <w:lang w:val="en-US"/>
    </w:rPr>
  </w:style>
  <w:style w:type="table" w:styleId="TableGrid">
    <w:name w:val="Table Grid"/>
    <w:basedOn w:val="TableNormal"/>
    <w:uiPriority w:val="59"/>
    <w:rsid w:val="00D051B3"/>
    <w:rPr>
      <w:rFonts w:ascii="Times New Roma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51B3"/>
    <w:rPr>
      <w:rFonts w:ascii="Tahoma" w:hAnsi="Tahoma" w:cs="Tahoma"/>
      <w:sz w:val="16"/>
      <w:szCs w:val="16"/>
    </w:rPr>
  </w:style>
  <w:style w:type="character" w:customStyle="1" w:styleId="BalloonTextChar">
    <w:name w:val="Balloon Text Char"/>
    <w:basedOn w:val="DefaultParagraphFont"/>
    <w:link w:val="BalloonText"/>
    <w:uiPriority w:val="99"/>
    <w:semiHidden/>
    <w:rsid w:val="00D051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61545-F117-4EBD-A522-CBE64C0CC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Presbyterian Church in Canada</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 Summers</dc:creator>
  <cp:lastModifiedBy>Sarah Curd</cp:lastModifiedBy>
  <cp:revision>4</cp:revision>
  <cp:lastPrinted>2016-09-22T15:43:00Z</cp:lastPrinted>
  <dcterms:created xsi:type="dcterms:W3CDTF">2021-03-10T17:40:00Z</dcterms:created>
  <dcterms:modified xsi:type="dcterms:W3CDTF">2021-03-10T18:10:00Z</dcterms:modified>
</cp:coreProperties>
</file>